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23F5" w14:textId="77777777" w:rsidR="00AF19F2" w:rsidRDefault="00AF19F2" w:rsidP="00AF19F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Dear CLIENT, </w:t>
      </w:r>
      <w:r>
        <w:rPr>
          <w:rStyle w:val="eop"/>
          <w:rFonts w:ascii="Calibri" w:hAnsi="Calibri" w:cs="Calibri"/>
          <w:sz w:val="22"/>
          <w:szCs w:val="22"/>
        </w:rPr>
        <w:t> </w:t>
      </w:r>
    </w:p>
    <w:p w14:paraId="3672545B" w14:textId="77777777" w:rsidR="00AF19F2" w:rsidRDefault="00AF19F2" w:rsidP="00AF19F2">
      <w:pPr>
        <w:pStyle w:val="paragraph"/>
        <w:spacing w:before="0" w:beforeAutospacing="0" w:after="0" w:afterAutospacing="0"/>
        <w:textAlignment w:val="baseline"/>
        <w:rPr>
          <w:rFonts w:ascii="Segoe UI" w:hAnsi="Segoe UI" w:cs="Segoe UI"/>
          <w:sz w:val="18"/>
          <w:szCs w:val="18"/>
        </w:rPr>
      </w:pPr>
    </w:p>
    <w:p w14:paraId="5B1B058B" w14:textId="77777777" w:rsidR="00AF19F2" w:rsidRDefault="00AF19F2" w:rsidP="00AF19F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 xml:space="preserve">Please see </w:t>
      </w:r>
      <w:r>
        <w:rPr>
          <w:rStyle w:val="normaltextrun"/>
          <w:rFonts w:ascii="Calibri" w:hAnsi="Calibri" w:cs="Calibri"/>
          <w:b/>
          <w:bCs/>
          <w:sz w:val="22"/>
          <w:szCs w:val="22"/>
          <w:lang w:val="en-US"/>
        </w:rPr>
        <w:t xml:space="preserve">attached </w:t>
      </w:r>
      <w:r>
        <w:rPr>
          <w:rStyle w:val="normaltextrun"/>
          <w:rFonts w:ascii="Calibri" w:hAnsi="Calibri" w:cs="Calibri"/>
          <w:sz w:val="22"/>
          <w:szCs w:val="22"/>
          <w:lang w:val="en-US"/>
        </w:rPr>
        <w:t xml:space="preserve">Notice issued under Clause 33 of the ACT Home Building Contract dated </w:t>
      </w:r>
      <w:r>
        <w:rPr>
          <w:rStyle w:val="normaltextrun"/>
          <w:rFonts w:ascii="Calibri" w:hAnsi="Calibri" w:cs="Calibri"/>
          <w:color w:val="FF0000"/>
          <w:sz w:val="22"/>
          <w:szCs w:val="22"/>
          <w:lang w:val="en-US"/>
        </w:rPr>
        <w:t>DATE</w:t>
      </w:r>
      <w:r>
        <w:rPr>
          <w:rStyle w:val="normaltextrun"/>
          <w:rFonts w:ascii="Calibri" w:hAnsi="Calibri" w:cs="Calibri"/>
          <w:sz w:val="22"/>
          <w:szCs w:val="22"/>
          <w:lang w:val="en-US"/>
        </w:rPr>
        <w:t>.  </w:t>
      </w:r>
      <w:r>
        <w:rPr>
          <w:rStyle w:val="eop"/>
          <w:rFonts w:ascii="Calibri" w:hAnsi="Calibri" w:cs="Calibri"/>
          <w:sz w:val="22"/>
          <w:szCs w:val="22"/>
        </w:rPr>
        <w:t> </w:t>
      </w:r>
    </w:p>
    <w:p w14:paraId="36B08136" w14:textId="77777777" w:rsidR="00AF19F2" w:rsidRDefault="00AF19F2" w:rsidP="00AF19F2">
      <w:pPr>
        <w:pStyle w:val="paragraph"/>
        <w:spacing w:before="0" w:beforeAutospacing="0" w:after="0" w:afterAutospacing="0"/>
        <w:textAlignment w:val="baseline"/>
        <w:rPr>
          <w:rFonts w:ascii="Segoe UI" w:hAnsi="Segoe UI" w:cs="Segoe UI"/>
          <w:sz w:val="18"/>
          <w:szCs w:val="18"/>
        </w:rPr>
      </w:pPr>
    </w:p>
    <w:p w14:paraId="2C59B4AF" w14:textId="77777777" w:rsidR="00AF19F2" w:rsidRDefault="00AF19F2" w:rsidP="00AF19F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The purpose of this Notice is to rectify an ambiguity at Clause 10 and Schedule A, A10 – being to amend these items to reflect the correct clause, being Clause 13.</w:t>
      </w:r>
      <w:r>
        <w:rPr>
          <w:rStyle w:val="eop"/>
          <w:rFonts w:ascii="Calibri" w:hAnsi="Calibri" w:cs="Calibri"/>
          <w:sz w:val="22"/>
          <w:szCs w:val="22"/>
        </w:rPr>
        <w:t> </w:t>
      </w:r>
    </w:p>
    <w:p w14:paraId="08755CAB" w14:textId="77777777" w:rsidR="00AF19F2" w:rsidRDefault="00AF19F2" w:rsidP="00AF19F2">
      <w:pPr>
        <w:pStyle w:val="paragraph"/>
        <w:spacing w:before="0" w:beforeAutospacing="0" w:after="0" w:afterAutospacing="0"/>
        <w:textAlignment w:val="baseline"/>
        <w:rPr>
          <w:rFonts w:ascii="Segoe UI" w:hAnsi="Segoe UI" w:cs="Segoe UI"/>
          <w:sz w:val="18"/>
          <w:szCs w:val="18"/>
        </w:rPr>
      </w:pPr>
    </w:p>
    <w:p w14:paraId="1970BD5A" w14:textId="77777777" w:rsidR="00AF19F2" w:rsidRDefault="00AF19F2" w:rsidP="00AF19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If you require further advice in relation to what this amendment means for you, we encourage you to speak to your solicitor.  We would also be happy to discuss this change with you. </w:t>
      </w:r>
      <w:r>
        <w:rPr>
          <w:rStyle w:val="eop"/>
          <w:rFonts w:ascii="Calibri" w:hAnsi="Calibri" w:cs="Calibri"/>
          <w:sz w:val="22"/>
          <w:szCs w:val="22"/>
        </w:rPr>
        <w:t> </w:t>
      </w:r>
    </w:p>
    <w:p w14:paraId="151CE623" w14:textId="77777777" w:rsidR="00AF19F2" w:rsidRDefault="00AF19F2" w:rsidP="00AF19F2">
      <w:pPr>
        <w:pStyle w:val="paragraph"/>
        <w:spacing w:before="0" w:beforeAutospacing="0" w:after="0" w:afterAutospacing="0"/>
        <w:textAlignment w:val="baseline"/>
        <w:rPr>
          <w:rStyle w:val="normaltextrun"/>
          <w:rFonts w:ascii="Calibri" w:hAnsi="Calibri" w:cs="Calibri"/>
          <w:sz w:val="22"/>
          <w:szCs w:val="22"/>
          <w:lang w:val="en-US"/>
        </w:rPr>
      </w:pPr>
    </w:p>
    <w:p w14:paraId="10B58849" w14:textId="77777777" w:rsidR="00AF19F2" w:rsidRDefault="00AF19F2" w:rsidP="00AF19F2">
      <w:pPr>
        <w:pStyle w:val="paragraph"/>
        <w:spacing w:before="0" w:beforeAutospacing="0" w:after="0" w:afterAutospacing="0"/>
        <w:textAlignment w:val="baseline"/>
      </w:pPr>
      <w:r>
        <w:rPr>
          <w:rStyle w:val="normaltextrun"/>
          <w:rFonts w:ascii="Calibri" w:hAnsi="Calibri" w:cs="Calibri"/>
          <w:sz w:val="22"/>
          <w:szCs w:val="22"/>
          <w:lang w:val="en-US"/>
        </w:rPr>
        <w:t>Kind regards,</w:t>
      </w:r>
      <w:r>
        <w:rPr>
          <w:rStyle w:val="eop"/>
          <w:rFonts w:ascii="Calibri" w:hAnsi="Calibri" w:cs="Calibri"/>
          <w:sz w:val="22"/>
          <w:szCs w:val="22"/>
        </w:rPr>
        <w:t> </w:t>
      </w:r>
    </w:p>
    <w:p w14:paraId="1F3A1B82" w14:textId="77777777" w:rsidR="00AF19F2" w:rsidRDefault="00AF19F2" w:rsidP="00AF19F2">
      <w:pPr>
        <w:pStyle w:val="paragraph"/>
        <w:spacing w:before="0" w:beforeAutospacing="0" w:after="0" w:afterAutospacing="0"/>
        <w:textAlignment w:val="baseline"/>
        <w:rPr>
          <w:rFonts w:ascii="Segoe UI" w:hAnsi="Segoe UI" w:cs="Segoe UI"/>
          <w:color w:val="FF0000"/>
          <w:sz w:val="18"/>
          <w:szCs w:val="18"/>
        </w:rPr>
      </w:pPr>
      <w:r>
        <w:rPr>
          <w:rStyle w:val="normaltextrun"/>
          <w:rFonts w:ascii="Calibri" w:hAnsi="Calibri" w:cs="Calibri"/>
          <w:color w:val="FF0000"/>
          <w:sz w:val="22"/>
          <w:szCs w:val="22"/>
          <w:lang w:val="en-US"/>
        </w:rPr>
        <w:t>BUILDER</w:t>
      </w:r>
      <w:r>
        <w:rPr>
          <w:rStyle w:val="eop"/>
          <w:rFonts w:ascii="Calibri" w:hAnsi="Calibri" w:cs="Calibri"/>
          <w:color w:val="FF0000"/>
          <w:sz w:val="22"/>
          <w:szCs w:val="22"/>
        </w:rPr>
        <w:t> </w:t>
      </w:r>
    </w:p>
    <w:p w14:paraId="16F762F4" w14:textId="77777777" w:rsidR="00AF19F2" w:rsidRDefault="00AF19F2"/>
    <w:p w14:paraId="41DB440B" w14:textId="77777777" w:rsidR="00AF19F2" w:rsidRDefault="00AF19F2" w:rsidP="00AF19F2">
      <w:pPr>
        <w:pStyle w:val="paragraph"/>
        <w:spacing w:before="0" w:beforeAutospacing="0" w:after="0" w:afterAutospacing="0"/>
        <w:textAlignment w:val="baseline"/>
        <w:rPr>
          <w:rFonts w:ascii="Segoe UI" w:hAnsi="Segoe UI" w:cs="Segoe UI"/>
          <w:sz w:val="18"/>
          <w:szCs w:val="18"/>
        </w:rPr>
      </w:pPr>
    </w:p>
    <w:p w14:paraId="13CE372C" w14:textId="77777777" w:rsidR="00AF19F2" w:rsidRDefault="00AF19F2" w:rsidP="00AF19F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en-US"/>
        </w:rPr>
        <w:t>Notice under Clause 33 Ambiguity or Discrepancy under MBA Home Building Contract </w:t>
      </w:r>
      <w:r>
        <w:rPr>
          <w:rStyle w:val="eop"/>
          <w:rFonts w:ascii="Calibri" w:hAnsi="Calibri" w:cs="Calibri"/>
          <w:sz w:val="22"/>
          <w:szCs w:val="22"/>
        </w:rPr>
        <w:t> </w:t>
      </w:r>
    </w:p>
    <w:p w14:paraId="6927549F" w14:textId="77777777" w:rsidR="00AF19F2" w:rsidRDefault="00AF19F2" w:rsidP="00AF19F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en-US"/>
        </w:rPr>
        <w:t>(Version ACTHBC01/2022)</w:t>
      </w:r>
      <w:r>
        <w:rPr>
          <w:rStyle w:val="eop"/>
          <w:rFonts w:ascii="Calibri" w:hAnsi="Calibri" w:cs="Calibri"/>
          <w:sz w:val="22"/>
          <w:szCs w:val="22"/>
        </w:rPr>
        <w:t> </w:t>
      </w:r>
    </w:p>
    <w:p w14:paraId="24E63619" w14:textId="77777777" w:rsidR="00AF19F2" w:rsidRDefault="00AF19F2" w:rsidP="00AF19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B62ADC" w14:textId="77777777" w:rsidR="00AF19F2" w:rsidRDefault="00AF19F2" w:rsidP="00AF19F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 xml:space="preserve">This notice is issued under Clause 33 of the Master Builders Association of the ACT ‘ACT Home Building Contract’ (Version </w:t>
      </w:r>
      <w:r>
        <w:rPr>
          <w:rStyle w:val="normaltextrun"/>
          <w:rFonts w:ascii="Calibri" w:hAnsi="Calibri" w:cs="Calibri"/>
          <w:b/>
          <w:bCs/>
          <w:sz w:val="22"/>
          <w:szCs w:val="22"/>
          <w:lang w:val="en-US"/>
        </w:rPr>
        <w:t>ACTHBC 01/2022</w:t>
      </w:r>
      <w:r>
        <w:rPr>
          <w:rStyle w:val="normaltextrun"/>
          <w:rFonts w:ascii="Calibri" w:hAnsi="Calibri" w:cs="Calibri"/>
          <w:sz w:val="22"/>
          <w:szCs w:val="22"/>
          <w:lang w:val="en-US"/>
        </w:rPr>
        <w:t>).</w:t>
      </w:r>
      <w:r>
        <w:rPr>
          <w:rStyle w:val="eop"/>
          <w:rFonts w:ascii="Calibri" w:hAnsi="Calibri" w:cs="Calibri"/>
          <w:sz w:val="22"/>
          <w:szCs w:val="22"/>
        </w:rPr>
        <w:t> </w:t>
      </w:r>
    </w:p>
    <w:p w14:paraId="0232C901" w14:textId="77777777" w:rsidR="00AF19F2" w:rsidRDefault="00AF19F2" w:rsidP="00AF19F2">
      <w:pPr>
        <w:pStyle w:val="paragraph"/>
        <w:spacing w:before="0" w:beforeAutospacing="0" w:after="0" w:afterAutospacing="0"/>
        <w:textAlignment w:val="baseline"/>
        <w:rPr>
          <w:rFonts w:ascii="Segoe UI" w:hAnsi="Segoe UI" w:cs="Segoe UI"/>
          <w:sz w:val="18"/>
          <w:szCs w:val="18"/>
        </w:rPr>
      </w:pPr>
    </w:p>
    <w:p w14:paraId="1D97023B" w14:textId="77777777" w:rsidR="00AF19F2" w:rsidRDefault="00AF19F2" w:rsidP="00AF19F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lang w:val="en-US"/>
        </w:rPr>
        <w:t>Which clauses are affected?</w:t>
      </w:r>
      <w:r>
        <w:rPr>
          <w:rStyle w:val="eop"/>
          <w:rFonts w:ascii="Calibri" w:hAnsi="Calibri" w:cs="Calibri"/>
          <w:sz w:val="22"/>
          <w:szCs w:val="22"/>
        </w:rPr>
        <w:t> </w:t>
      </w:r>
    </w:p>
    <w:p w14:paraId="051C3DC0" w14:textId="77777777" w:rsidR="00AF19F2" w:rsidRDefault="00AF19F2" w:rsidP="00AF19F2">
      <w:pPr>
        <w:pStyle w:val="paragraph"/>
        <w:spacing w:before="0" w:beforeAutospacing="0" w:after="0" w:afterAutospacing="0"/>
        <w:textAlignment w:val="baseline"/>
        <w:rPr>
          <w:rFonts w:ascii="Segoe UI" w:hAnsi="Segoe UI" w:cs="Segoe UI"/>
          <w:sz w:val="18"/>
          <w:szCs w:val="18"/>
        </w:rPr>
      </w:pPr>
    </w:p>
    <w:p w14:paraId="453D4FC6" w14:textId="77777777" w:rsidR="00AF19F2" w:rsidRDefault="00AF19F2" w:rsidP="00AF19F2">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1170" w:hanging="1170"/>
        <w:textAlignment w:val="baseline"/>
        <w:rPr>
          <w:rFonts w:ascii="Segoe UI" w:hAnsi="Segoe UI" w:cs="Segoe UI"/>
          <w:sz w:val="18"/>
          <w:szCs w:val="18"/>
        </w:rPr>
      </w:pPr>
      <w:r>
        <w:rPr>
          <w:rStyle w:val="normaltextrun"/>
          <w:rFonts w:ascii="Calibri" w:hAnsi="Calibri" w:cs="Calibri"/>
          <w:b/>
          <w:bCs/>
          <w:sz w:val="22"/>
          <w:szCs w:val="22"/>
          <w:lang w:val="en-US"/>
        </w:rPr>
        <w:t>Clause 10 Practical Completion</w:t>
      </w:r>
      <w:r>
        <w:rPr>
          <w:rStyle w:val="normaltextrun"/>
          <w:rFonts w:ascii="Calibri" w:hAnsi="Calibri" w:cs="Calibri"/>
          <w:sz w:val="22"/>
          <w:szCs w:val="22"/>
          <w:lang w:val="en-US"/>
        </w:rPr>
        <w:t xml:space="preserve"> provides the following:</w:t>
      </w:r>
      <w:r>
        <w:rPr>
          <w:rStyle w:val="eop"/>
          <w:rFonts w:ascii="Calibri" w:hAnsi="Calibri" w:cs="Calibri"/>
          <w:sz w:val="22"/>
          <w:szCs w:val="22"/>
        </w:rPr>
        <w:t> </w:t>
      </w:r>
    </w:p>
    <w:p w14:paraId="5C2A3D90" w14:textId="77777777" w:rsidR="00AF19F2" w:rsidRDefault="00AF19F2" w:rsidP="00AF19F2">
      <w:pPr>
        <w:pStyle w:val="paragraph"/>
        <w:numPr>
          <w:ilvl w:val="0"/>
          <w:numId w:val="1"/>
        </w:numPr>
        <w:pBdr>
          <w:top w:val="single" w:sz="4" w:space="1" w:color="auto"/>
          <w:left w:val="single" w:sz="4" w:space="4" w:color="auto"/>
          <w:bottom w:val="single" w:sz="4" w:space="1" w:color="auto"/>
          <w:right w:val="single" w:sz="4" w:space="4" w:color="auto"/>
        </w:pBdr>
        <w:tabs>
          <w:tab w:val="clear" w:pos="720"/>
          <w:tab w:val="num" w:pos="567"/>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 xml:space="preserve">The builder will reach Practical Completion by the date of Practical Completion as specified in Appendix A, Item 10a, unless that time is extended under </w:t>
      </w:r>
      <w:r>
        <w:rPr>
          <w:rStyle w:val="normaltextrun"/>
          <w:rFonts w:ascii="Calibri" w:hAnsi="Calibri" w:cs="Calibri"/>
          <w:b/>
          <w:bCs/>
          <w:sz w:val="22"/>
          <w:szCs w:val="22"/>
          <w:lang w:val="en-US"/>
        </w:rPr>
        <w:t>clause 15.</w:t>
      </w:r>
      <w:r>
        <w:rPr>
          <w:rStyle w:val="eop"/>
          <w:rFonts w:ascii="Calibri" w:hAnsi="Calibri" w:cs="Calibri"/>
          <w:sz w:val="22"/>
          <w:szCs w:val="22"/>
        </w:rPr>
        <w:t> </w:t>
      </w:r>
    </w:p>
    <w:p w14:paraId="5B88A6F6" w14:textId="77777777" w:rsidR="00AF19F2" w:rsidRDefault="00AF19F2" w:rsidP="00AF19F2">
      <w:pPr>
        <w:pStyle w:val="paragraph"/>
        <w:spacing w:before="0" w:beforeAutospacing="0" w:after="0" w:afterAutospacing="0"/>
        <w:ind w:left="1170" w:hanging="90"/>
        <w:textAlignment w:val="baseline"/>
        <w:rPr>
          <w:rFonts w:ascii="Segoe UI" w:hAnsi="Segoe UI" w:cs="Segoe UI"/>
          <w:sz w:val="18"/>
          <w:szCs w:val="18"/>
        </w:rPr>
      </w:pPr>
      <w:r>
        <w:rPr>
          <w:rStyle w:val="eop"/>
          <w:rFonts w:ascii="Calibri" w:hAnsi="Calibri" w:cs="Calibri"/>
          <w:sz w:val="22"/>
          <w:szCs w:val="22"/>
        </w:rPr>
        <w:t> </w:t>
      </w:r>
    </w:p>
    <w:p w14:paraId="247A098E" w14:textId="77777777" w:rsidR="00AF19F2" w:rsidRDefault="00AF19F2" w:rsidP="00AF19F2">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Appendix A, A10 Date for Practical Completion</w:t>
      </w:r>
      <w:r>
        <w:rPr>
          <w:rStyle w:val="normaltextrun"/>
          <w:rFonts w:ascii="Calibri" w:hAnsi="Calibri" w:cs="Calibri"/>
          <w:sz w:val="22"/>
          <w:szCs w:val="22"/>
          <w:lang w:val="en-US"/>
        </w:rPr>
        <w:t> </w:t>
      </w:r>
      <w:r>
        <w:rPr>
          <w:rStyle w:val="eop"/>
          <w:rFonts w:ascii="Calibri" w:hAnsi="Calibri" w:cs="Calibri"/>
          <w:sz w:val="22"/>
          <w:szCs w:val="22"/>
        </w:rPr>
        <w:t> </w:t>
      </w:r>
    </w:p>
    <w:p w14:paraId="78CD4C6C" w14:textId="77777777" w:rsidR="00AF19F2" w:rsidRDefault="00AF19F2" w:rsidP="00AF19F2">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567" w:hanging="567"/>
        <w:textAlignment w:val="baseline"/>
        <w:rPr>
          <w:rFonts w:ascii="Segoe UI" w:hAnsi="Segoe UI" w:cs="Segoe UI"/>
          <w:sz w:val="18"/>
          <w:szCs w:val="18"/>
        </w:rPr>
      </w:pPr>
      <w:r>
        <w:rPr>
          <w:rStyle w:val="normaltextrun"/>
          <w:rFonts w:ascii="Calibri" w:hAnsi="Calibri" w:cs="Calibri"/>
          <w:sz w:val="22"/>
          <w:szCs w:val="22"/>
          <w:lang w:val="en-US"/>
        </w:rPr>
        <w:t xml:space="preserve">Period for Practical Completion unless extended under Clause </w:t>
      </w:r>
      <w:r>
        <w:rPr>
          <w:rStyle w:val="normaltextrun"/>
          <w:rFonts w:ascii="Calibri" w:hAnsi="Calibri" w:cs="Calibri"/>
          <w:b/>
          <w:bCs/>
          <w:sz w:val="22"/>
          <w:szCs w:val="22"/>
          <w:lang w:val="en-US"/>
        </w:rPr>
        <w:t xml:space="preserve">15 </w:t>
      </w:r>
      <w:r>
        <w:rPr>
          <w:rStyle w:val="normaltextrun"/>
          <w:rFonts w:ascii="Calibri" w:hAnsi="Calibri" w:cs="Calibri"/>
          <w:sz w:val="22"/>
          <w:szCs w:val="22"/>
          <w:lang w:val="en-US"/>
        </w:rPr>
        <w:t>or 24.</w:t>
      </w:r>
      <w:r>
        <w:rPr>
          <w:rStyle w:val="eop"/>
          <w:rFonts w:ascii="Calibri" w:hAnsi="Calibri" w:cs="Calibri"/>
          <w:sz w:val="22"/>
          <w:szCs w:val="22"/>
        </w:rPr>
        <w:t> </w:t>
      </w:r>
    </w:p>
    <w:p w14:paraId="03F86729" w14:textId="77777777" w:rsidR="00AF19F2" w:rsidRDefault="00AF19F2" w:rsidP="00AF19F2">
      <w:pPr>
        <w:pStyle w:val="paragraph"/>
        <w:spacing w:before="0" w:beforeAutospacing="0" w:after="0" w:afterAutospacing="0"/>
        <w:textAlignment w:val="baseline"/>
        <w:rPr>
          <w:rStyle w:val="normaltextrun"/>
          <w:rFonts w:ascii="Calibri" w:hAnsi="Calibri" w:cs="Calibri"/>
          <w:b/>
          <w:bCs/>
          <w:sz w:val="22"/>
          <w:szCs w:val="22"/>
          <w:lang w:val="en-US"/>
        </w:rPr>
      </w:pPr>
    </w:p>
    <w:p w14:paraId="76F9C224" w14:textId="51AA0E6E" w:rsidR="00AF19F2" w:rsidRDefault="00AF19F2" w:rsidP="00AF19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What is the change required?</w:t>
      </w:r>
      <w:r>
        <w:rPr>
          <w:rStyle w:val="eop"/>
          <w:rFonts w:ascii="Calibri" w:hAnsi="Calibri" w:cs="Calibri"/>
          <w:sz w:val="22"/>
          <w:szCs w:val="22"/>
        </w:rPr>
        <w:t> </w:t>
      </w:r>
    </w:p>
    <w:p w14:paraId="6699E978" w14:textId="77777777" w:rsidR="00AF19F2" w:rsidRDefault="00AF19F2" w:rsidP="00AF19F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 xml:space="preserve">The abovementioned clauses include a reference to Clause 15, when the correct reference should be </w:t>
      </w:r>
      <w:r>
        <w:rPr>
          <w:rStyle w:val="normaltextrun"/>
          <w:rFonts w:ascii="Calibri" w:hAnsi="Calibri" w:cs="Calibri"/>
          <w:b/>
          <w:bCs/>
          <w:sz w:val="22"/>
          <w:szCs w:val="22"/>
          <w:lang w:val="en-US"/>
        </w:rPr>
        <w:t>Clause 13</w:t>
      </w:r>
      <w:r>
        <w:rPr>
          <w:rStyle w:val="normaltextrun"/>
          <w:rFonts w:ascii="Calibri" w:hAnsi="Calibri" w:cs="Calibri"/>
          <w:sz w:val="22"/>
          <w:szCs w:val="22"/>
          <w:lang w:val="en-US"/>
        </w:rPr>
        <w:t xml:space="preserve"> (Delays &amp; Extension of Time).  The amendment to this clause removes the ambiguity when calculating the correct date for practical completion under the contract. </w:t>
      </w:r>
      <w:r>
        <w:rPr>
          <w:rStyle w:val="eop"/>
          <w:rFonts w:ascii="Calibri" w:hAnsi="Calibri" w:cs="Calibri"/>
          <w:sz w:val="22"/>
          <w:szCs w:val="22"/>
        </w:rPr>
        <w:t> </w:t>
      </w:r>
    </w:p>
    <w:p w14:paraId="5FF46555" w14:textId="77777777" w:rsidR="00AF19F2" w:rsidRDefault="00AF19F2" w:rsidP="00AF19F2">
      <w:pPr>
        <w:pStyle w:val="paragraph"/>
        <w:spacing w:before="0" w:beforeAutospacing="0" w:after="0" w:afterAutospacing="0"/>
        <w:textAlignment w:val="baseline"/>
        <w:rPr>
          <w:rFonts w:ascii="Segoe UI" w:hAnsi="Segoe UI" w:cs="Segoe UI"/>
          <w:sz w:val="18"/>
          <w:szCs w:val="18"/>
        </w:rPr>
      </w:pPr>
    </w:p>
    <w:p w14:paraId="399E8D51" w14:textId="77777777" w:rsidR="00AF19F2" w:rsidRDefault="00AF19F2" w:rsidP="00AF19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What happens next?</w:t>
      </w:r>
      <w:r>
        <w:rPr>
          <w:rStyle w:val="eop"/>
          <w:rFonts w:ascii="Calibri" w:hAnsi="Calibri" w:cs="Calibri"/>
          <w:sz w:val="22"/>
          <w:szCs w:val="22"/>
        </w:rPr>
        <w:t> </w:t>
      </w:r>
    </w:p>
    <w:p w14:paraId="12A02569" w14:textId="77777777" w:rsidR="00AF19F2" w:rsidRDefault="00AF19F2" w:rsidP="00AF19F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BUILDER requires your written instructions within five (5) days from the date of this Notice as to how the ambiguity is to be addressed.  </w:t>
      </w:r>
      <w:r>
        <w:rPr>
          <w:rStyle w:val="eop"/>
          <w:rFonts w:ascii="Calibri" w:hAnsi="Calibri" w:cs="Calibri"/>
          <w:sz w:val="22"/>
          <w:szCs w:val="22"/>
        </w:rPr>
        <w:t> </w:t>
      </w:r>
    </w:p>
    <w:p w14:paraId="5FB934B0" w14:textId="77777777" w:rsidR="00AF19F2" w:rsidRDefault="00AF19F2" w:rsidP="00AF19F2">
      <w:pPr>
        <w:pStyle w:val="paragraph"/>
        <w:spacing w:before="0" w:beforeAutospacing="0" w:after="0" w:afterAutospacing="0"/>
        <w:textAlignment w:val="baseline"/>
        <w:rPr>
          <w:rFonts w:ascii="Segoe UI" w:hAnsi="Segoe UI" w:cs="Segoe UI"/>
          <w:sz w:val="18"/>
          <w:szCs w:val="18"/>
        </w:rPr>
      </w:pPr>
    </w:p>
    <w:p w14:paraId="24C7DD7A" w14:textId="77777777" w:rsidR="00AF19F2" w:rsidRDefault="00AF19F2" w:rsidP="00AF19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Proposed resolution to ambiguity</w:t>
      </w:r>
      <w:r>
        <w:rPr>
          <w:rStyle w:val="eop"/>
          <w:rFonts w:ascii="Calibri" w:hAnsi="Calibri" w:cs="Calibri"/>
          <w:sz w:val="22"/>
          <w:szCs w:val="22"/>
        </w:rPr>
        <w:t> </w:t>
      </w:r>
    </w:p>
    <w:p w14:paraId="22884ADE" w14:textId="77777777" w:rsidR="00AF19F2" w:rsidRDefault="00AF19F2" w:rsidP="00AF19F2">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en-US"/>
        </w:rPr>
        <w:t>To assist in providing your instructions, the following variation to the ACT Building Contract is proposed:</w:t>
      </w:r>
      <w:r>
        <w:rPr>
          <w:rStyle w:val="eop"/>
          <w:rFonts w:ascii="Calibri" w:hAnsi="Calibri" w:cs="Calibri"/>
          <w:sz w:val="22"/>
          <w:szCs w:val="22"/>
        </w:rPr>
        <w:t> </w:t>
      </w:r>
    </w:p>
    <w:p w14:paraId="7C51DA14" w14:textId="77777777" w:rsidR="00AF19F2" w:rsidRDefault="00AF19F2" w:rsidP="00AF19F2">
      <w:pPr>
        <w:pStyle w:val="paragraph"/>
        <w:spacing w:before="0" w:beforeAutospacing="0" w:after="0" w:afterAutospacing="0"/>
        <w:textAlignment w:val="baseline"/>
        <w:rPr>
          <w:rFonts w:ascii="Segoe UI" w:hAnsi="Segoe UI" w:cs="Segoe UI"/>
          <w:sz w:val="18"/>
          <w:szCs w:val="18"/>
        </w:rPr>
      </w:pPr>
    </w:p>
    <w:p w14:paraId="61ACED4E" w14:textId="77777777" w:rsidR="00AF19F2" w:rsidRDefault="00AF19F2" w:rsidP="00AF19F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 xml:space="preserve">The Builder and Client agree that the following amendments are made to the ACT Home Building Contract dated </w:t>
      </w:r>
      <w:r w:rsidRPr="00AF19F2">
        <w:rPr>
          <w:rStyle w:val="normaltextrun"/>
          <w:rFonts w:ascii="Calibri" w:hAnsi="Calibri" w:cs="Calibri"/>
          <w:b/>
          <w:bCs/>
          <w:color w:val="FF0000"/>
          <w:sz w:val="22"/>
          <w:szCs w:val="22"/>
          <w:lang w:val="en-US"/>
        </w:rPr>
        <w:t>DATE</w:t>
      </w:r>
      <w:r>
        <w:rPr>
          <w:rStyle w:val="normaltextrun"/>
          <w:rFonts w:ascii="Calibri" w:hAnsi="Calibri" w:cs="Calibri"/>
          <w:sz w:val="22"/>
          <w:szCs w:val="22"/>
          <w:lang w:val="en-US"/>
        </w:rPr>
        <w:t>:</w:t>
      </w:r>
      <w:r>
        <w:rPr>
          <w:rStyle w:val="eop"/>
          <w:rFonts w:ascii="Calibri" w:hAnsi="Calibri" w:cs="Calibri"/>
          <w:sz w:val="22"/>
          <w:szCs w:val="22"/>
        </w:rPr>
        <w:t> </w:t>
      </w:r>
    </w:p>
    <w:p w14:paraId="750FB56F" w14:textId="77777777" w:rsidR="00AF19F2" w:rsidRDefault="00AF19F2" w:rsidP="00AF19F2">
      <w:pPr>
        <w:pStyle w:val="paragraph"/>
        <w:spacing w:before="0" w:beforeAutospacing="0" w:after="0" w:afterAutospacing="0"/>
        <w:textAlignment w:val="baseline"/>
        <w:rPr>
          <w:rFonts w:ascii="Segoe UI" w:hAnsi="Segoe UI" w:cs="Segoe UI"/>
          <w:sz w:val="18"/>
          <w:szCs w:val="18"/>
        </w:rPr>
      </w:pPr>
    </w:p>
    <w:p w14:paraId="4218AE31" w14:textId="77777777" w:rsidR="00AF19F2" w:rsidRDefault="00AF19F2" w:rsidP="00AF19F2">
      <w:pPr>
        <w:pStyle w:val="paragraph"/>
        <w:spacing w:before="0" w:beforeAutospacing="0" w:after="0" w:afterAutospacing="0"/>
        <w:ind w:left="567" w:hanging="567"/>
        <w:textAlignment w:val="baseline"/>
        <w:rPr>
          <w:rFonts w:ascii="Segoe UI" w:hAnsi="Segoe UI" w:cs="Segoe UI"/>
          <w:sz w:val="18"/>
          <w:szCs w:val="18"/>
        </w:rPr>
      </w:pPr>
      <w:r>
        <w:rPr>
          <w:rStyle w:val="normaltextrun"/>
          <w:rFonts w:ascii="Calibri" w:hAnsi="Calibri" w:cs="Calibri"/>
          <w:b/>
          <w:bCs/>
          <w:sz w:val="22"/>
          <w:szCs w:val="22"/>
          <w:lang w:val="en-US"/>
        </w:rPr>
        <w:t>Clause 10 Practical Completion</w:t>
      </w:r>
      <w:r>
        <w:rPr>
          <w:rStyle w:val="normaltextrun"/>
          <w:rFonts w:ascii="Calibri" w:hAnsi="Calibri" w:cs="Calibri"/>
          <w:sz w:val="22"/>
          <w:szCs w:val="22"/>
          <w:lang w:val="en-US"/>
        </w:rPr>
        <w:t xml:space="preserve"> provides the following:</w:t>
      </w:r>
      <w:r>
        <w:rPr>
          <w:rStyle w:val="eop"/>
          <w:rFonts w:ascii="Calibri" w:hAnsi="Calibri" w:cs="Calibri"/>
          <w:sz w:val="22"/>
          <w:szCs w:val="22"/>
        </w:rPr>
        <w:t> </w:t>
      </w:r>
    </w:p>
    <w:p w14:paraId="47DF5402" w14:textId="77777777" w:rsidR="00AF19F2" w:rsidRDefault="00AF19F2" w:rsidP="00AF19F2">
      <w:pPr>
        <w:pStyle w:val="paragraph"/>
        <w:numPr>
          <w:ilvl w:val="0"/>
          <w:numId w:val="2"/>
        </w:numPr>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sz w:val="22"/>
          <w:szCs w:val="22"/>
          <w:lang w:val="en-US"/>
        </w:rPr>
        <w:t xml:space="preserve">The builder will reach Practical Completion by the date of Practical Completion as specified in Appendix A, Item 10a, unless that time is extended under </w:t>
      </w:r>
      <w:r>
        <w:rPr>
          <w:rStyle w:val="normaltextrun"/>
          <w:rFonts w:ascii="Calibri" w:hAnsi="Calibri" w:cs="Calibri"/>
          <w:b/>
          <w:bCs/>
          <w:sz w:val="22"/>
          <w:szCs w:val="22"/>
          <w:lang w:val="en-US"/>
        </w:rPr>
        <w:t>clause 15.</w:t>
      </w:r>
      <w:r>
        <w:rPr>
          <w:rStyle w:val="eop"/>
          <w:rFonts w:ascii="Calibri" w:hAnsi="Calibri" w:cs="Calibri"/>
          <w:sz w:val="22"/>
          <w:szCs w:val="22"/>
        </w:rPr>
        <w:t> </w:t>
      </w:r>
    </w:p>
    <w:p w14:paraId="5DA6B222" w14:textId="77777777" w:rsidR="00AF19F2" w:rsidRDefault="00AF19F2" w:rsidP="00AF19F2">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14:paraId="5F0CA149" w14:textId="77777777" w:rsidR="00AF19F2" w:rsidRDefault="00AF19F2" w:rsidP="00AF19F2">
      <w:pPr>
        <w:pStyle w:val="paragraph"/>
        <w:spacing w:before="0" w:beforeAutospacing="0" w:after="0" w:afterAutospacing="0"/>
        <w:ind w:left="1440" w:hanging="873"/>
        <w:textAlignment w:val="baseline"/>
        <w:rPr>
          <w:rFonts w:ascii="Segoe UI" w:hAnsi="Segoe UI" w:cs="Segoe UI"/>
          <w:sz w:val="18"/>
          <w:szCs w:val="18"/>
        </w:rPr>
      </w:pPr>
      <w:r>
        <w:rPr>
          <w:rStyle w:val="normaltextrun"/>
          <w:rFonts w:ascii="Calibri" w:hAnsi="Calibri" w:cs="Calibri"/>
          <w:b/>
          <w:bCs/>
          <w:sz w:val="22"/>
          <w:szCs w:val="22"/>
          <w:lang w:val="en-US"/>
        </w:rPr>
        <w:t xml:space="preserve">Delete ‘15’ and </w:t>
      </w:r>
      <w:proofErr w:type="gramStart"/>
      <w:r>
        <w:rPr>
          <w:rStyle w:val="normaltextrun"/>
          <w:rFonts w:ascii="Calibri" w:hAnsi="Calibri" w:cs="Calibri"/>
          <w:b/>
          <w:bCs/>
          <w:sz w:val="22"/>
          <w:szCs w:val="22"/>
          <w:lang w:val="en-US"/>
        </w:rPr>
        <w:t>replace</w:t>
      </w:r>
      <w:proofErr w:type="gramEnd"/>
      <w:r>
        <w:rPr>
          <w:rStyle w:val="normaltextrun"/>
          <w:rFonts w:ascii="Calibri" w:hAnsi="Calibri" w:cs="Calibri"/>
          <w:b/>
          <w:bCs/>
          <w:sz w:val="22"/>
          <w:szCs w:val="22"/>
          <w:lang w:val="en-US"/>
        </w:rPr>
        <w:t xml:space="preserve"> with ‘13’.</w:t>
      </w:r>
      <w:r>
        <w:rPr>
          <w:rStyle w:val="eop"/>
          <w:rFonts w:ascii="Calibri" w:hAnsi="Calibri" w:cs="Calibri"/>
          <w:sz w:val="22"/>
          <w:szCs w:val="22"/>
        </w:rPr>
        <w:t> </w:t>
      </w:r>
    </w:p>
    <w:p w14:paraId="02944CAF" w14:textId="77777777" w:rsidR="00AF19F2" w:rsidRDefault="00AF19F2" w:rsidP="00AF19F2">
      <w:pPr>
        <w:pStyle w:val="paragraph"/>
        <w:spacing w:before="0" w:beforeAutospacing="0" w:after="0" w:afterAutospacing="0"/>
        <w:ind w:left="1170" w:hanging="90"/>
        <w:textAlignment w:val="baseline"/>
        <w:rPr>
          <w:rFonts w:ascii="Segoe UI" w:hAnsi="Segoe UI" w:cs="Segoe UI"/>
          <w:sz w:val="18"/>
          <w:szCs w:val="18"/>
        </w:rPr>
      </w:pPr>
      <w:r>
        <w:rPr>
          <w:rStyle w:val="eop"/>
          <w:rFonts w:ascii="Calibri" w:hAnsi="Calibri" w:cs="Calibri"/>
          <w:sz w:val="22"/>
          <w:szCs w:val="22"/>
        </w:rPr>
        <w:t> </w:t>
      </w:r>
    </w:p>
    <w:p w14:paraId="0E4E7CEA" w14:textId="77777777" w:rsidR="00AF19F2" w:rsidRDefault="00AF19F2" w:rsidP="00AF19F2">
      <w:pPr>
        <w:pStyle w:val="paragraph"/>
        <w:spacing w:before="0" w:beforeAutospacing="0" w:after="0" w:afterAutospacing="0"/>
        <w:ind w:left="1170" w:hanging="603"/>
        <w:textAlignment w:val="baseline"/>
        <w:rPr>
          <w:rFonts w:ascii="Segoe UI" w:hAnsi="Segoe UI" w:cs="Segoe UI"/>
          <w:sz w:val="18"/>
          <w:szCs w:val="18"/>
        </w:rPr>
      </w:pPr>
      <w:r>
        <w:rPr>
          <w:rStyle w:val="normaltextrun"/>
          <w:rFonts w:ascii="Calibri" w:hAnsi="Calibri" w:cs="Calibri"/>
          <w:b/>
          <w:bCs/>
          <w:sz w:val="22"/>
          <w:szCs w:val="22"/>
          <w:lang w:val="en-US"/>
        </w:rPr>
        <w:lastRenderedPageBreak/>
        <w:t>Appendix A, A10 Date for Practical Completion</w:t>
      </w:r>
      <w:r>
        <w:rPr>
          <w:rStyle w:val="normaltextrun"/>
          <w:rFonts w:ascii="Calibri" w:hAnsi="Calibri" w:cs="Calibri"/>
          <w:sz w:val="22"/>
          <w:szCs w:val="22"/>
          <w:lang w:val="en-US"/>
        </w:rPr>
        <w:t> </w:t>
      </w:r>
      <w:r>
        <w:rPr>
          <w:rStyle w:val="eop"/>
          <w:rFonts w:ascii="Calibri" w:hAnsi="Calibri" w:cs="Calibri"/>
          <w:sz w:val="22"/>
          <w:szCs w:val="22"/>
        </w:rPr>
        <w:t> </w:t>
      </w:r>
    </w:p>
    <w:p w14:paraId="741ADE58" w14:textId="77777777" w:rsidR="00AF19F2" w:rsidRDefault="00AF19F2" w:rsidP="00AF19F2">
      <w:pPr>
        <w:pStyle w:val="paragraph"/>
        <w:spacing w:before="0" w:beforeAutospacing="0" w:after="0" w:afterAutospacing="0"/>
        <w:ind w:left="1170" w:hanging="603"/>
        <w:textAlignment w:val="baseline"/>
        <w:rPr>
          <w:rStyle w:val="eop"/>
          <w:rFonts w:ascii="Calibri" w:hAnsi="Calibri" w:cs="Calibri"/>
          <w:sz w:val="22"/>
          <w:szCs w:val="22"/>
        </w:rPr>
      </w:pPr>
      <w:r>
        <w:rPr>
          <w:rStyle w:val="normaltextrun"/>
          <w:rFonts w:ascii="Calibri" w:hAnsi="Calibri" w:cs="Calibri"/>
          <w:sz w:val="22"/>
          <w:szCs w:val="22"/>
          <w:lang w:val="en-US"/>
        </w:rPr>
        <w:t xml:space="preserve">Period for Practical Completion unless extended under Clause </w:t>
      </w:r>
      <w:r>
        <w:rPr>
          <w:rStyle w:val="normaltextrun"/>
          <w:rFonts w:ascii="Calibri" w:hAnsi="Calibri" w:cs="Calibri"/>
          <w:b/>
          <w:bCs/>
          <w:sz w:val="22"/>
          <w:szCs w:val="22"/>
          <w:lang w:val="en-US"/>
        </w:rPr>
        <w:t xml:space="preserve">15 </w:t>
      </w:r>
      <w:r>
        <w:rPr>
          <w:rStyle w:val="normaltextrun"/>
          <w:rFonts w:ascii="Calibri" w:hAnsi="Calibri" w:cs="Calibri"/>
          <w:sz w:val="22"/>
          <w:szCs w:val="22"/>
          <w:lang w:val="en-US"/>
        </w:rPr>
        <w:t>or 24.</w:t>
      </w:r>
      <w:r>
        <w:rPr>
          <w:rStyle w:val="eop"/>
          <w:rFonts w:ascii="Calibri" w:hAnsi="Calibri" w:cs="Calibri"/>
          <w:sz w:val="22"/>
          <w:szCs w:val="22"/>
        </w:rPr>
        <w:t> </w:t>
      </w:r>
    </w:p>
    <w:p w14:paraId="6CEDDFDF" w14:textId="77777777" w:rsidR="00AF19F2" w:rsidRDefault="00AF19F2" w:rsidP="00AF19F2">
      <w:pPr>
        <w:pStyle w:val="paragraph"/>
        <w:spacing w:before="0" w:beforeAutospacing="0" w:after="0" w:afterAutospacing="0"/>
        <w:ind w:left="1170" w:hanging="603"/>
        <w:textAlignment w:val="baseline"/>
        <w:rPr>
          <w:rFonts w:ascii="Segoe UI" w:hAnsi="Segoe UI" w:cs="Segoe UI"/>
          <w:sz w:val="18"/>
          <w:szCs w:val="18"/>
        </w:rPr>
      </w:pPr>
    </w:p>
    <w:p w14:paraId="45D0D5CC" w14:textId="77777777" w:rsidR="00AF19F2" w:rsidRDefault="00AF19F2" w:rsidP="00AF19F2">
      <w:pPr>
        <w:pStyle w:val="paragraph"/>
        <w:spacing w:before="0" w:beforeAutospacing="0" w:after="0" w:afterAutospacing="0"/>
        <w:ind w:left="567"/>
        <w:textAlignment w:val="baseline"/>
        <w:rPr>
          <w:rFonts w:ascii="Segoe UI" w:hAnsi="Segoe UI" w:cs="Segoe UI"/>
          <w:sz w:val="18"/>
          <w:szCs w:val="18"/>
        </w:rPr>
      </w:pPr>
      <w:r>
        <w:rPr>
          <w:rStyle w:val="normaltextrun"/>
          <w:rFonts w:ascii="Calibri" w:hAnsi="Calibri" w:cs="Calibri"/>
          <w:b/>
          <w:bCs/>
          <w:sz w:val="22"/>
          <w:szCs w:val="22"/>
          <w:lang w:val="en-US"/>
        </w:rPr>
        <w:t xml:space="preserve">Delete ‘15’ and </w:t>
      </w:r>
      <w:proofErr w:type="gramStart"/>
      <w:r>
        <w:rPr>
          <w:rStyle w:val="normaltextrun"/>
          <w:rFonts w:ascii="Calibri" w:hAnsi="Calibri" w:cs="Calibri"/>
          <w:b/>
          <w:bCs/>
          <w:sz w:val="22"/>
          <w:szCs w:val="22"/>
          <w:lang w:val="en-US"/>
        </w:rPr>
        <w:t>replace</w:t>
      </w:r>
      <w:proofErr w:type="gramEnd"/>
      <w:r>
        <w:rPr>
          <w:rStyle w:val="normaltextrun"/>
          <w:rFonts w:ascii="Calibri" w:hAnsi="Calibri" w:cs="Calibri"/>
          <w:b/>
          <w:bCs/>
          <w:sz w:val="22"/>
          <w:szCs w:val="22"/>
          <w:lang w:val="en-US"/>
        </w:rPr>
        <w:t xml:space="preserve"> with ‘13’.</w:t>
      </w:r>
      <w:r>
        <w:rPr>
          <w:rStyle w:val="eop"/>
          <w:rFonts w:ascii="Calibri" w:hAnsi="Calibri" w:cs="Calibri"/>
          <w:sz w:val="22"/>
          <w:szCs w:val="22"/>
        </w:rPr>
        <w:t> </w:t>
      </w:r>
    </w:p>
    <w:p w14:paraId="77A6C873" w14:textId="77777777" w:rsidR="00AF19F2" w:rsidRDefault="00AF19F2" w:rsidP="00AF19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464DFB5" w14:textId="77777777" w:rsidR="00AF19F2" w:rsidRDefault="00AF19F2" w:rsidP="00AF19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 xml:space="preserve">Please provide your instructions </w:t>
      </w:r>
      <w:proofErr w:type="gramStart"/>
      <w:r>
        <w:rPr>
          <w:rStyle w:val="normaltextrun"/>
          <w:rFonts w:ascii="Calibri" w:hAnsi="Calibri" w:cs="Calibri"/>
          <w:b/>
          <w:bCs/>
          <w:sz w:val="22"/>
          <w:szCs w:val="22"/>
          <w:lang w:val="en-US"/>
        </w:rPr>
        <w:t>to</w:t>
      </w:r>
      <w:proofErr w:type="gramEnd"/>
      <w:r>
        <w:rPr>
          <w:rStyle w:val="normaltextrun"/>
          <w:rFonts w:ascii="Calibri" w:hAnsi="Calibri" w:cs="Calibri"/>
          <w:b/>
          <w:bCs/>
          <w:sz w:val="22"/>
          <w:szCs w:val="22"/>
          <w:lang w:val="en-US"/>
        </w:rPr>
        <w:t xml:space="preserve"> </w:t>
      </w:r>
      <w:r>
        <w:rPr>
          <w:rStyle w:val="normaltextrun"/>
          <w:rFonts w:ascii="Calibri" w:hAnsi="Calibri" w:cs="Calibri"/>
          <w:b/>
          <w:bCs/>
          <w:color w:val="FF0000"/>
          <w:sz w:val="22"/>
          <w:szCs w:val="22"/>
          <w:lang w:val="en-US"/>
        </w:rPr>
        <w:t>EMAIL</w:t>
      </w:r>
      <w:r>
        <w:rPr>
          <w:rStyle w:val="normaltextrun"/>
          <w:rFonts w:ascii="Calibri" w:hAnsi="Calibri" w:cs="Calibri"/>
          <w:b/>
          <w:bCs/>
          <w:sz w:val="22"/>
          <w:szCs w:val="22"/>
          <w:lang w:val="en-US"/>
        </w:rPr>
        <w:t>.</w:t>
      </w:r>
      <w:r>
        <w:rPr>
          <w:rStyle w:val="eop"/>
          <w:rFonts w:ascii="Calibri" w:hAnsi="Calibri" w:cs="Calibri"/>
          <w:sz w:val="22"/>
          <w:szCs w:val="22"/>
        </w:rPr>
        <w:t> </w:t>
      </w:r>
    </w:p>
    <w:p w14:paraId="3CE70D61" w14:textId="77777777" w:rsidR="00AF19F2" w:rsidRDefault="00AF19F2" w:rsidP="00AF19F2">
      <w:pPr>
        <w:pStyle w:val="paragraph"/>
        <w:spacing w:before="0" w:beforeAutospacing="0" w:after="0" w:afterAutospacing="0"/>
        <w:textAlignment w:val="baseline"/>
        <w:rPr>
          <w:rStyle w:val="normaltextrun"/>
          <w:rFonts w:ascii="Calibri" w:hAnsi="Calibri" w:cs="Calibri"/>
          <w:b/>
          <w:bCs/>
          <w:sz w:val="22"/>
          <w:szCs w:val="22"/>
          <w:lang w:val="en-US"/>
        </w:rPr>
      </w:pPr>
    </w:p>
    <w:p w14:paraId="06F907ED" w14:textId="77777777" w:rsidR="00AF19F2" w:rsidRDefault="00AF19F2" w:rsidP="00AF19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Signed by</w:t>
      </w:r>
      <w:r>
        <w:rPr>
          <w:rStyle w:val="eop"/>
          <w:rFonts w:ascii="Calibri" w:hAnsi="Calibri" w:cs="Calibri"/>
          <w:sz w:val="22"/>
          <w:szCs w:val="22"/>
        </w:rPr>
        <w:t> </w:t>
      </w:r>
    </w:p>
    <w:p w14:paraId="1AB1BFBB" w14:textId="77777777" w:rsidR="00AF19F2" w:rsidRDefault="00AF19F2" w:rsidP="00AF19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1517FD" w14:textId="77777777" w:rsidR="00AF19F2" w:rsidRDefault="00AF19F2" w:rsidP="00AF19F2">
      <w:pPr>
        <w:pStyle w:val="paragraph"/>
        <w:spacing w:before="0" w:beforeAutospacing="0" w:after="0" w:afterAutospacing="0"/>
        <w:textAlignment w:val="baseline"/>
        <w:rPr>
          <w:rFonts w:ascii="Segoe UI" w:hAnsi="Segoe UI" w:cs="Segoe UI"/>
          <w:color w:val="FF0000"/>
          <w:sz w:val="18"/>
          <w:szCs w:val="18"/>
        </w:rPr>
      </w:pPr>
      <w:r>
        <w:rPr>
          <w:rStyle w:val="normaltextrun"/>
          <w:rFonts w:ascii="Calibri" w:hAnsi="Calibri" w:cs="Calibri"/>
          <w:b/>
          <w:bCs/>
          <w:color w:val="FF0000"/>
          <w:sz w:val="22"/>
          <w:szCs w:val="22"/>
          <w:lang w:val="en-US"/>
        </w:rPr>
        <w:t>BUILDER</w:t>
      </w:r>
      <w:r>
        <w:rPr>
          <w:rStyle w:val="eop"/>
          <w:rFonts w:ascii="Calibri" w:hAnsi="Calibri" w:cs="Calibri"/>
          <w:color w:val="FF0000"/>
          <w:sz w:val="22"/>
          <w:szCs w:val="22"/>
        </w:rPr>
        <w:t> </w:t>
      </w:r>
    </w:p>
    <w:p w14:paraId="34462173" w14:textId="77777777" w:rsidR="00AF19F2" w:rsidRDefault="00AF19F2" w:rsidP="00AF19F2">
      <w:pPr>
        <w:pStyle w:val="paragraph"/>
        <w:spacing w:before="0" w:beforeAutospacing="0" w:after="0" w:afterAutospacing="0"/>
        <w:textAlignment w:val="baseline"/>
        <w:rPr>
          <w:rFonts w:ascii="Segoe UI" w:hAnsi="Segoe UI" w:cs="Segoe UI"/>
          <w:color w:val="FF0000"/>
          <w:sz w:val="18"/>
          <w:szCs w:val="18"/>
        </w:rPr>
      </w:pPr>
      <w:r>
        <w:rPr>
          <w:rStyle w:val="normaltextrun"/>
          <w:rFonts w:ascii="Calibri" w:hAnsi="Calibri" w:cs="Calibri"/>
          <w:b/>
          <w:bCs/>
          <w:color w:val="FF0000"/>
          <w:sz w:val="22"/>
          <w:szCs w:val="22"/>
          <w:lang w:val="en-US"/>
        </w:rPr>
        <w:t>DATE</w:t>
      </w:r>
    </w:p>
    <w:p w14:paraId="017DF8C5" w14:textId="77777777" w:rsidR="00AF19F2" w:rsidRDefault="00AF19F2" w:rsidP="00AF19F2">
      <w:pPr>
        <w:pStyle w:val="paragraph"/>
        <w:spacing w:before="0" w:beforeAutospacing="0" w:after="0" w:afterAutospacing="0"/>
        <w:textAlignment w:val="baseline"/>
        <w:rPr>
          <w:rFonts w:ascii="Segoe UI" w:hAnsi="Segoe UI" w:cs="Segoe UI"/>
          <w:sz w:val="18"/>
          <w:szCs w:val="18"/>
        </w:rPr>
      </w:pPr>
    </w:p>
    <w:p w14:paraId="4E73DA75" w14:textId="77777777" w:rsidR="00AF19F2" w:rsidRDefault="00AF19F2"/>
    <w:sectPr w:rsidR="00AF1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875"/>
    <w:multiLevelType w:val="multilevel"/>
    <w:tmpl w:val="2BB65F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FE5C45"/>
    <w:multiLevelType w:val="multilevel"/>
    <w:tmpl w:val="2BB65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636499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117202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F2"/>
    <w:rsid w:val="00AF19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BB4F"/>
  <w15:chartTrackingRefBased/>
  <w15:docId w15:val="{ECCD1C11-3107-4E59-BF3A-728D7FF5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9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19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19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19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19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19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19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19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19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9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19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19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19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19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19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19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19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19F2"/>
    <w:rPr>
      <w:rFonts w:eastAsiaTheme="majorEastAsia" w:cstheme="majorBidi"/>
      <w:color w:val="272727" w:themeColor="text1" w:themeTint="D8"/>
    </w:rPr>
  </w:style>
  <w:style w:type="paragraph" w:styleId="Title">
    <w:name w:val="Title"/>
    <w:basedOn w:val="Normal"/>
    <w:next w:val="Normal"/>
    <w:link w:val="TitleChar"/>
    <w:uiPriority w:val="10"/>
    <w:qFormat/>
    <w:rsid w:val="00AF19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9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19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19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19F2"/>
    <w:pPr>
      <w:spacing w:before="160"/>
      <w:jc w:val="center"/>
    </w:pPr>
    <w:rPr>
      <w:i/>
      <w:iCs/>
      <w:color w:val="404040" w:themeColor="text1" w:themeTint="BF"/>
    </w:rPr>
  </w:style>
  <w:style w:type="character" w:customStyle="1" w:styleId="QuoteChar">
    <w:name w:val="Quote Char"/>
    <w:basedOn w:val="DefaultParagraphFont"/>
    <w:link w:val="Quote"/>
    <w:uiPriority w:val="29"/>
    <w:rsid w:val="00AF19F2"/>
    <w:rPr>
      <w:i/>
      <w:iCs/>
      <w:color w:val="404040" w:themeColor="text1" w:themeTint="BF"/>
    </w:rPr>
  </w:style>
  <w:style w:type="paragraph" w:styleId="ListParagraph">
    <w:name w:val="List Paragraph"/>
    <w:basedOn w:val="Normal"/>
    <w:uiPriority w:val="34"/>
    <w:qFormat/>
    <w:rsid w:val="00AF19F2"/>
    <w:pPr>
      <w:ind w:left="720"/>
      <w:contextualSpacing/>
    </w:pPr>
  </w:style>
  <w:style w:type="character" w:styleId="IntenseEmphasis">
    <w:name w:val="Intense Emphasis"/>
    <w:basedOn w:val="DefaultParagraphFont"/>
    <w:uiPriority w:val="21"/>
    <w:qFormat/>
    <w:rsid w:val="00AF19F2"/>
    <w:rPr>
      <w:i/>
      <w:iCs/>
      <w:color w:val="0F4761" w:themeColor="accent1" w:themeShade="BF"/>
    </w:rPr>
  </w:style>
  <w:style w:type="paragraph" w:styleId="IntenseQuote">
    <w:name w:val="Intense Quote"/>
    <w:basedOn w:val="Normal"/>
    <w:next w:val="Normal"/>
    <w:link w:val="IntenseQuoteChar"/>
    <w:uiPriority w:val="30"/>
    <w:qFormat/>
    <w:rsid w:val="00AF19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19F2"/>
    <w:rPr>
      <w:i/>
      <w:iCs/>
      <w:color w:val="0F4761" w:themeColor="accent1" w:themeShade="BF"/>
    </w:rPr>
  </w:style>
  <w:style w:type="character" w:styleId="IntenseReference">
    <w:name w:val="Intense Reference"/>
    <w:basedOn w:val="DefaultParagraphFont"/>
    <w:uiPriority w:val="32"/>
    <w:qFormat/>
    <w:rsid w:val="00AF19F2"/>
    <w:rPr>
      <w:b/>
      <w:bCs/>
      <w:smallCaps/>
      <w:color w:val="0F4761" w:themeColor="accent1" w:themeShade="BF"/>
      <w:spacing w:val="5"/>
    </w:rPr>
  </w:style>
  <w:style w:type="paragraph" w:customStyle="1" w:styleId="paragraph">
    <w:name w:val="paragraph"/>
    <w:basedOn w:val="Normal"/>
    <w:rsid w:val="00AF19F2"/>
    <w:pPr>
      <w:spacing w:before="100" w:beforeAutospacing="1" w:after="100" w:afterAutospacing="1" w:line="240" w:lineRule="auto"/>
    </w:pPr>
    <w:rPr>
      <w:rFonts w:ascii="Aptos" w:hAnsi="Aptos" w:cs="Aptos"/>
      <w:kern w:val="0"/>
      <w:lang w:eastAsia="en-AU"/>
      <w14:ligatures w14:val="none"/>
    </w:rPr>
  </w:style>
  <w:style w:type="character" w:customStyle="1" w:styleId="normaltextrun">
    <w:name w:val="normaltextrun"/>
    <w:basedOn w:val="DefaultParagraphFont"/>
    <w:rsid w:val="00AF19F2"/>
  </w:style>
  <w:style w:type="character" w:customStyle="1" w:styleId="eop">
    <w:name w:val="eop"/>
    <w:basedOn w:val="DefaultParagraphFont"/>
    <w:rsid w:val="00AF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21495">
      <w:bodyDiv w:val="1"/>
      <w:marLeft w:val="0"/>
      <w:marRight w:val="0"/>
      <w:marTop w:val="0"/>
      <w:marBottom w:val="0"/>
      <w:divBdr>
        <w:top w:val="none" w:sz="0" w:space="0" w:color="auto"/>
        <w:left w:val="none" w:sz="0" w:space="0" w:color="auto"/>
        <w:bottom w:val="none" w:sz="0" w:space="0" w:color="auto"/>
        <w:right w:val="none" w:sz="0" w:space="0" w:color="auto"/>
      </w:divBdr>
    </w:div>
    <w:div w:id="182388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363</Words>
  <Characters>1972</Characters>
  <Application>Microsoft Office Word</Application>
  <DocSecurity>0</DocSecurity>
  <Lines>219</Lines>
  <Paragraphs>129</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Fourie</dc:creator>
  <cp:keywords/>
  <dc:description/>
  <cp:lastModifiedBy>Melissa Fourie</cp:lastModifiedBy>
  <cp:revision>1</cp:revision>
  <dcterms:created xsi:type="dcterms:W3CDTF">2024-04-02T22:46:00Z</dcterms:created>
  <dcterms:modified xsi:type="dcterms:W3CDTF">2024-04-02T22:53:00Z</dcterms:modified>
</cp:coreProperties>
</file>