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8272F" w14:textId="77777777" w:rsidR="007D0241" w:rsidRDefault="008B4FB2">
      <w:pPr>
        <w:pStyle w:val="Title"/>
        <w:rPr>
          <w:color w:val="0F243E" w:themeColor="text2" w:themeShade="80"/>
        </w:rPr>
      </w:pPr>
      <w:r>
        <w:rPr>
          <w:color w:val="0F243E" w:themeColor="text2" w:themeShade="80"/>
        </w:rPr>
        <w:t>Personal protective Equipment</w:t>
      </w:r>
      <w:r w:rsidR="00B12C98">
        <w:rPr>
          <w:color w:val="0F243E" w:themeColor="text2" w:themeShade="80"/>
        </w:rPr>
        <w:t xml:space="preserve"> </w:t>
      </w:r>
      <w:r w:rsidR="004D7739">
        <w:rPr>
          <w:color w:val="0F243E" w:themeColor="text2" w:themeShade="80"/>
        </w:rPr>
        <w:t>POLICY</w:t>
      </w:r>
    </w:p>
    <w:p w14:paraId="03242054" w14:textId="77777777" w:rsidR="007D0241" w:rsidRDefault="00CC24D4">
      <w:pPr>
        <w:pStyle w:val="Heading1"/>
      </w:pPr>
      <w:r>
        <w:t>POLICY</w:t>
      </w:r>
    </w:p>
    <w:p w14:paraId="1BF8D95C" w14:textId="77777777" w:rsidR="00361105" w:rsidRDefault="00361105" w:rsidP="00361105">
      <w:pPr>
        <w:tabs>
          <w:tab w:val="left" w:pos="567"/>
          <w:tab w:val="left" w:pos="1134"/>
          <w:tab w:val="left" w:pos="1702"/>
        </w:tabs>
        <w:spacing w:before="0" w:after="0" w:line="240" w:lineRule="auto"/>
        <w:ind w:right="-599"/>
        <w:rPr>
          <w:bCs/>
        </w:rPr>
      </w:pPr>
    </w:p>
    <w:p w14:paraId="02E9553A" w14:textId="301D6C62" w:rsidR="002A432A" w:rsidRDefault="002A432A" w:rsidP="00361105">
      <w:pPr>
        <w:tabs>
          <w:tab w:val="left" w:pos="567"/>
          <w:tab w:val="left" w:pos="1134"/>
          <w:tab w:val="left" w:pos="1702"/>
        </w:tabs>
        <w:spacing w:before="0" w:after="0" w:line="240" w:lineRule="auto"/>
        <w:ind w:right="-599"/>
      </w:pPr>
      <w:r>
        <w:t>The purpose of the Personal Protective Equipment Polic</w:t>
      </w:r>
      <w:r w:rsidR="00B65F64">
        <w:t>y</w:t>
      </w:r>
      <w:r>
        <w:t xml:space="preserve"> is to protect </w:t>
      </w:r>
      <w:r w:rsidR="00B93E23">
        <w:t>apprentices whilst in training</w:t>
      </w:r>
      <w:r>
        <w:t xml:space="preserve"> from exposure to </w:t>
      </w:r>
      <w:proofErr w:type="gramStart"/>
      <w:r>
        <w:t>work place</w:t>
      </w:r>
      <w:proofErr w:type="gramEnd"/>
      <w:r>
        <w:t xml:space="preserve"> hazards and the risk of injury through the use of personal protective equipment (PPE).  </w:t>
      </w:r>
    </w:p>
    <w:p w14:paraId="1431EB9F" w14:textId="5A28E38A" w:rsidR="002A432A" w:rsidRDefault="002A432A" w:rsidP="00361105">
      <w:pPr>
        <w:tabs>
          <w:tab w:val="left" w:pos="567"/>
          <w:tab w:val="left" w:pos="1134"/>
          <w:tab w:val="left" w:pos="1702"/>
        </w:tabs>
        <w:spacing w:before="0" w:after="0" w:line="240" w:lineRule="auto"/>
        <w:ind w:right="-599"/>
        <w:rPr>
          <w:bCs/>
        </w:rPr>
      </w:pPr>
    </w:p>
    <w:p w14:paraId="6DAE087C" w14:textId="1B5373DE" w:rsidR="002A432A" w:rsidRDefault="002A432A" w:rsidP="00361105">
      <w:pPr>
        <w:tabs>
          <w:tab w:val="left" w:pos="567"/>
          <w:tab w:val="left" w:pos="1134"/>
          <w:tab w:val="left" w:pos="1702"/>
        </w:tabs>
        <w:spacing w:before="0" w:after="0" w:line="240" w:lineRule="auto"/>
        <w:ind w:right="-599"/>
        <w:rPr>
          <w:bCs/>
        </w:rPr>
      </w:pPr>
      <w:r>
        <w:t>MBAGT expects that all apprentices whilst in training and working onsite wear</w:t>
      </w:r>
      <w:r w:rsidR="00CD0D42">
        <w:t xml:space="preserve"> </w:t>
      </w:r>
      <w:r>
        <w:t xml:space="preserve">PPE </w:t>
      </w:r>
      <w:r w:rsidR="00CD0D42">
        <w:t xml:space="preserve">as required by this policy </w:t>
      </w:r>
      <w:r>
        <w:t>to ensure the safety and health of all apprentices and lessen the likelihood of occupational injury and/or illness.</w:t>
      </w:r>
    </w:p>
    <w:p w14:paraId="5374E155" w14:textId="77777777" w:rsidR="002A432A" w:rsidRDefault="002A432A" w:rsidP="00361105">
      <w:pPr>
        <w:tabs>
          <w:tab w:val="left" w:pos="567"/>
          <w:tab w:val="left" w:pos="1134"/>
          <w:tab w:val="left" w:pos="1702"/>
        </w:tabs>
        <w:spacing w:before="0" w:after="0" w:line="240" w:lineRule="auto"/>
        <w:ind w:right="-599"/>
        <w:rPr>
          <w:bCs/>
        </w:rPr>
      </w:pPr>
    </w:p>
    <w:p w14:paraId="34B763A9" w14:textId="060587D7" w:rsidR="008B4FB2" w:rsidRPr="003D2527" w:rsidRDefault="00B93E23" w:rsidP="00361105">
      <w:pPr>
        <w:tabs>
          <w:tab w:val="left" w:pos="567"/>
          <w:tab w:val="left" w:pos="1134"/>
          <w:tab w:val="left" w:pos="1702"/>
        </w:tabs>
        <w:spacing w:before="0" w:after="0" w:line="240" w:lineRule="auto"/>
        <w:ind w:right="-599"/>
      </w:pPr>
      <w:r>
        <w:t>PPE will be provided to all MBAGT Apprentices only</w:t>
      </w:r>
      <w:r w:rsidRPr="002A432A">
        <w:rPr>
          <w:bCs/>
        </w:rPr>
        <w:t xml:space="preserve"> </w:t>
      </w:r>
      <w:r w:rsidRPr="003D2527">
        <w:rPr>
          <w:bCs/>
        </w:rPr>
        <w:t>and replaced when necessary</w:t>
      </w:r>
      <w:r>
        <w:rPr>
          <w:bCs/>
        </w:rPr>
        <w:t>.</w:t>
      </w:r>
      <w:r>
        <w:t xml:space="preserve"> </w:t>
      </w:r>
      <w:r w:rsidR="008B4FB2" w:rsidRPr="003D2527">
        <w:rPr>
          <w:bCs/>
        </w:rPr>
        <w:t>MBAGT apprentices must adhere to their</w:t>
      </w:r>
      <w:r w:rsidR="00361105">
        <w:rPr>
          <w:bCs/>
        </w:rPr>
        <w:t xml:space="preserve"> Commencement Supplies</w:t>
      </w:r>
      <w:r w:rsidR="008B4FB2" w:rsidRPr="003D2527">
        <w:rPr>
          <w:bCs/>
        </w:rPr>
        <w:t xml:space="preserve"> PPE </w:t>
      </w:r>
      <w:r w:rsidR="00361105">
        <w:rPr>
          <w:bCs/>
        </w:rPr>
        <w:t>A</w:t>
      </w:r>
      <w:r w:rsidR="008B4FB2" w:rsidRPr="003D2527">
        <w:rPr>
          <w:bCs/>
        </w:rPr>
        <w:t xml:space="preserve">greement signed in their induction </w:t>
      </w:r>
      <w:r w:rsidR="0043142E" w:rsidRPr="003D2527">
        <w:rPr>
          <w:bCs/>
        </w:rPr>
        <w:t>pack</w:t>
      </w:r>
      <w:r w:rsidR="0043142E">
        <w:rPr>
          <w:bCs/>
        </w:rPr>
        <w:t xml:space="preserve"> and</w:t>
      </w:r>
      <w:r w:rsidR="008B4FB2" w:rsidRPr="003D2527">
        <w:rPr>
          <w:bCs/>
        </w:rPr>
        <w:t xml:space="preserve"> if this agreement is in breach</w:t>
      </w:r>
      <w:r w:rsidR="0043142E">
        <w:rPr>
          <w:bCs/>
        </w:rPr>
        <w:t>,</w:t>
      </w:r>
      <w:r w:rsidR="008B4FB2" w:rsidRPr="003D2527">
        <w:rPr>
          <w:bCs/>
        </w:rPr>
        <w:t xml:space="preserve"> </w:t>
      </w:r>
      <w:r w:rsidR="00CD0D42">
        <w:rPr>
          <w:bCs/>
        </w:rPr>
        <w:t>action as outlined in this policy will be taken</w:t>
      </w:r>
      <w:r w:rsidR="008B4FB2" w:rsidRPr="003D2527">
        <w:rPr>
          <w:bCs/>
        </w:rPr>
        <w:t>.</w:t>
      </w:r>
    </w:p>
    <w:p w14:paraId="7A770E93" w14:textId="5BEEB809" w:rsidR="00CC24D4" w:rsidRDefault="000C33D5" w:rsidP="00CC24D4">
      <w:pPr>
        <w:pStyle w:val="Heading1"/>
      </w:pPr>
      <w:r>
        <w:t>responsibilities</w:t>
      </w:r>
    </w:p>
    <w:p w14:paraId="447728D8" w14:textId="77777777" w:rsidR="00936903" w:rsidRDefault="00936903" w:rsidP="00936903">
      <w:pPr>
        <w:spacing w:before="0" w:after="160" w:line="259" w:lineRule="auto"/>
        <w:rPr>
          <w:sz w:val="18"/>
          <w:szCs w:val="18"/>
        </w:rPr>
      </w:pPr>
    </w:p>
    <w:p w14:paraId="430B670E" w14:textId="7D66725C" w:rsidR="000C33D5" w:rsidRPr="000C33D5" w:rsidRDefault="000C33D5" w:rsidP="00C66F22">
      <w:pPr>
        <w:rPr>
          <w:b/>
        </w:rPr>
      </w:pPr>
      <w:r w:rsidRPr="000C33D5">
        <w:rPr>
          <w:b/>
        </w:rPr>
        <w:t>Field Officer and Safety Manager</w:t>
      </w:r>
    </w:p>
    <w:p w14:paraId="588B6FF8" w14:textId="701725A0" w:rsidR="00C66F22" w:rsidRPr="000C33D5" w:rsidRDefault="00C66F22" w:rsidP="00C66F22">
      <w:r w:rsidRPr="000C33D5">
        <w:t>MBA GT Field Officers and MBA Safety Manager are responsible for the development, implementation, and administration of MBA GT’s PPE policies.  This involves:</w:t>
      </w:r>
    </w:p>
    <w:p w14:paraId="31491457" w14:textId="77777777" w:rsidR="00C66F22" w:rsidRPr="000C33D5" w:rsidRDefault="00C66F22" w:rsidP="00C66F22">
      <w:pPr>
        <w:pStyle w:val="ListNumber2"/>
        <w:numPr>
          <w:ilvl w:val="0"/>
          <w:numId w:val="9"/>
        </w:numPr>
        <w:spacing w:after="0"/>
        <w:rPr>
          <w:rFonts w:asciiTheme="minorHAnsi" w:hAnsiTheme="minorHAnsi"/>
          <w:sz w:val="22"/>
          <w:szCs w:val="22"/>
        </w:rPr>
      </w:pPr>
      <w:r w:rsidRPr="000C33D5">
        <w:rPr>
          <w:rFonts w:asciiTheme="minorHAnsi" w:hAnsiTheme="minorHAnsi"/>
          <w:sz w:val="22"/>
          <w:szCs w:val="22"/>
        </w:rPr>
        <w:t>Conducting workplace hazard assessments to determine the presence of hazards which necessitate the use of PPE.</w:t>
      </w:r>
    </w:p>
    <w:p w14:paraId="5B9E233F" w14:textId="77777777" w:rsidR="00C66F22" w:rsidRPr="000C33D5" w:rsidRDefault="00C66F22" w:rsidP="00C66F22">
      <w:pPr>
        <w:pStyle w:val="ListNumber2"/>
        <w:spacing w:after="0"/>
        <w:rPr>
          <w:rFonts w:asciiTheme="minorHAnsi" w:hAnsiTheme="minorHAnsi"/>
          <w:sz w:val="22"/>
          <w:szCs w:val="22"/>
        </w:rPr>
      </w:pPr>
      <w:r w:rsidRPr="000C33D5">
        <w:rPr>
          <w:rFonts w:asciiTheme="minorHAnsi" w:hAnsiTheme="minorHAnsi"/>
          <w:sz w:val="22"/>
          <w:szCs w:val="22"/>
        </w:rPr>
        <w:t>Selecting and purchasing PPE.</w:t>
      </w:r>
    </w:p>
    <w:p w14:paraId="5CBB1954" w14:textId="77777777" w:rsidR="00C66F22" w:rsidRPr="000C33D5" w:rsidRDefault="00C66F22" w:rsidP="00C66F22">
      <w:pPr>
        <w:pStyle w:val="ListNumber2"/>
        <w:spacing w:after="0"/>
        <w:rPr>
          <w:rFonts w:asciiTheme="minorHAnsi" w:hAnsiTheme="minorHAnsi"/>
          <w:sz w:val="22"/>
          <w:szCs w:val="22"/>
        </w:rPr>
      </w:pPr>
      <w:r w:rsidRPr="000C33D5">
        <w:rPr>
          <w:rFonts w:asciiTheme="minorHAnsi" w:hAnsiTheme="minorHAnsi"/>
          <w:sz w:val="22"/>
          <w:szCs w:val="22"/>
        </w:rPr>
        <w:t>Reviewing, updating, and conducting PPE hazard assessments whenever</w:t>
      </w:r>
    </w:p>
    <w:p w14:paraId="10C78582" w14:textId="77777777" w:rsidR="00C66F22" w:rsidRPr="000C33D5" w:rsidRDefault="00C66F22" w:rsidP="00C66F22">
      <w:pPr>
        <w:pStyle w:val="ListBullet3"/>
        <w:spacing w:after="0"/>
        <w:rPr>
          <w:rFonts w:asciiTheme="minorHAnsi" w:hAnsiTheme="minorHAnsi"/>
          <w:sz w:val="22"/>
          <w:szCs w:val="22"/>
        </w:rPr>
      </w:pPr>
      <w:r w:rsidRPr="000C33D5">
        <w:rPr>
          <w:rFonts w:asciiTheme="minorHAnsi" w:hAnsiTheme="minorHAnsi"/>
          <w:sz w:val="22"/>
          <w:szCs w:val="22"/>
        </w:rPr>
        <w:t>a job changes</w:t>
      </w:r>
    </w:p>
    <w:p w14:paraId="51598579" w14:textId="77777777" w:rsidR="00C66F22" w:rsidRPr="000C33D5" w:rsidRDefault="00C66F22" w:rsidP="00C66F22">
      <w:pPr>
        <w:pStyle w:val="ListBullet3"/>
        <w:spacing w:after="0"/>
        <w:rPr>
          <w:rFonts w:asciiTheme="minorHAnsi" w:hAnsiTheme="minorHAnsi"/>
          <w:sz w:val="22"/>
          <w:szCs w:val="22"/>
        </w:rPr>
      </w:pPr>
      <w:r w:rsidRPr="000C33D5">
        <w:rPr>
          <w:rFonts w:asciiTheme="minorHAnsi" w:hAnsiTheme="minorHAnsi"/>
          <w:sz w:val="22"/>
          <w:szCs w:val="22"/>
        </w:rPr>
        <w:t>new equipment is used</w:t>
      </w:r>
    </w:p>
    <w:p w14:paraId="7262441A" w14:textId="77777777" w:rsidR="00C66F22" w:rsidRPr="000C33D5" w:rsidRDefault="00C66F22" w:rsidP="00C66F22">
      <w:pPr>
        <w:pStyle w:val="ListBullet3"/>
        <w:spacing w:after="0"/>
        <w:rPr>
          <w:rFonts w:asciiTheme="minorHAnsi" w:hAnsiTheme="minorHAnsi"/>
          <w:sz w:val="22"/>
          <w:szCs w:val="22"/>
        </w:rPr>
      </w:pPr>
      <w:r w:rsidRPr="000C33D5">
        <w:rPr>
          <w:rFonts w:asciiTheme="minorHAnsi" w:hAnsiTheme="minorHAnsi"/>
          <w:sz w:val="22"/>
          <w:szCs w:val="22"/>
        </w:rPr>
        <w:t>there has been an accident</w:t>
      </w:r>
    </w:p>
    <w:p w14:paraId="3EDB8EC9" w14:textId="77777777" w:rsidR="00C66F22" w:rsidRPr="000C33D5" w:rsidRDefault="00C66F22" w:rsidP="00C66F22">
      <w:pPr>
        <w:pStyle w:val="ListBullet3"/>
        <w:spacing w:after="0"/>
        <w:rPr>
          <w:rFonts w:asciiTheme="minorHAnsi" w:hAnsiTheme="minorHAnsi"/>
          <w:sz w:val="22"/>
          <w:szCs w:val="22"/>
        </w:rPr>
      </w:pPr>
      <w:r w:rsidRPr="000C33D5">
        <w:rPr>
          <w:rFonts w:asciiTheme="minorHAnsi" w:hAnsiTheme="minorHAnsi"/>
          <w:sz w:val="22"/>
          <w:szCs w:val="22"/>
        </w:rPr>
        <w:t>a supervisor or employee requests it</w:t>
      </w:r>
    </w:p>
    <w:p w14:paraId="080179E2" w14:textId="77777777" w:rsidR="00C66F22" w:rsidRPr="000C33D5" w:rsidRDefault="00C66F22" w:rsidP="00C66F22">
      <w:pPr>
        <w:pStyle w:val="ListBullet3"/>
        <w:spacing w:after="0"/>
        <w:rPr>
          <w:rFonts w:asciiTheme="minorHAnsi" w:hAnsiTheme="minorHAnsi"/>
          <w:sz w:val="22"/>
          <w:szCs w:val="22"/>
        </w:rPr>
      </w:pPr>
      <w:r w:rsidRPr="000C33D5">
        <w:rPr>
          <w:rFonts w:asciiTheme="minorHAnsi" w:hAnsiTheme="minorHAnsi"/>
          <w:sz w:val="22"/>
          <w:szCs w:val="22"/>
        </w:rPr>
        <w:t>or at least every year</w:t>
      </w:r>
    </w:p>
    <w:p w14:paraId="3BAD83CE" w14:textId="77777777" w:rsidR="00C66F22" w:rsidRPr="000C33D5" w:rsidRDefault="00C66F22" w:rsidP="00C66F22">
      <w:pPr>
        <w:pStyle w:val="ListNumber2"/>
        <w:spacing w:after="0"/>
        <w:rPr>
          <w:rFonts w:asciiTheme="minorHAnsi" w:hAnsiTheme="minorHAnsi"/>
          <w:sz w:val="22"/>
          <w:szCs w:val="22"/>
        </w:rPr>
      </w:pPr>
      <w:r w:rsidRPr="000C33D5">
        <w:rPr>
          <w:rFonts w:asciiTheme="minorHAnsi" w:hAnsiTheme="minorHAnsi"/>
          <w:sz w:val="22"/>
          <w:szCs w:val="22"/>
        </w:rPr>
        <w:t xml:space="preserve">Maintaining records on hazard assessments. </w:t>
      </w:r>
    </w:p>
    <w:p w14:paraId="0AA6523A" w14:textId="77777777" w:rsidR="00C66F22" w:rsidRPr="000C33D5" w:rsidRDefault="00C66F22" w:rsidP="00C66F22">
      <w:pPr>
        <w:pStyle w:val="ListNumber2"/>
        <w:spacing w:after="0"/>
        <w:rPr>
          <w:rFonts w:asciiTheme="minorHAnsi" w:hAnsiTheme="minorHAnsi"/>
          <w:sz w:val="22"/>
          <w:szCs w:val="22"/>
        </w:rPr>
      </w:pPr>
      <w:r w:rsidRPr="000C33D5">
        <w:rPr>
          <w:rFonts w:asciiTheme="minorHAnsi" w:hAnsiTheme="minorHAnsi"/>
          <w:sz w:val="22"/>
          <w:szCs w:val="22"/>
        </w:rPr>
        <w:t>Maintaining records on PPE assignments and training.</w:t>
      </w:r>
    </w:p>
    <w:p w14:paraId="29AD2D20" w14:textId="77777777" w:rsidR="00C66F22" w:rsidRPr="000C33D5" w:rsidRDefault="00C66F22" w:rsidP="00C66F22">
      <w:pPr>
        <w:pStyle w:val="ListNumber2"/>
        <w:spacing w:after="0"/>
        <w:rPr>
          <w:rFonts w:asciiTheme="minorHAnsi" w:hAnsiTheme="minorHAnsi"/>
          <w:sz w:val="22"/>
          <w:szCs w:val="22"/>
        </w:rPr>
      </w:pPr>
      <w:r w:rsidRPr="000C33D5">
        <w:rPr>
          <w:rFonts w:asciiTheme="minorHAnsi" w:hAnsiTheme="minorHAnsi"/>
          <w:sz w:val="22"/>
          <w:szCs w:val="22"/>
        </w:rPr>
        <w:t xml:space="preserve">Providing training, guidance, and assistance to supervisors and employees on the proper use, care, and cleaning of approved PPE. </w:t>
      </w:r>
    </w:p>
    <w:p w14:paraId="73A8E4FC" w14:textId="77777777" w:rsidR="00C66F22" w:rsidRPr="000C33D5" w:rsidRDefault="00C66F22" w:rsidP="00C66F22">
      <w:pPr>
        <w:pStyle w:val="ListNumber2"/>
        <w:spacing w:after="0"/>
        <w:rPr>
          <w:rFonts w:asciiTheme="minorHAnsi" w:hAnsiTheme="minorHAnsi"/>
          <w:sz w:val="22"/>
          <w:szCs w:val="22"/>
        </w:rPr>
      </w:pPr>
      <w:r w:rsidRPr="000C33D5">
        <w:rPr>
          <w:rFonts w:asciiTheme="minorHAnsi" w:hAnsiTheme="minorHAnsi"/>
          <w:sz w:val="22"/>
          <w:szCs w:val="22"/>
        </w:rPr>
        <w:t xml:space="preserve">Periodically re-evaluating the suitability of previously selected PPE. </w:t>
      </w:r>
    </w:p>
    <w:p w14:paraId="316598E0" w14:textId="77777777" w:rsidR="00C66F22" w:rsidRPr="000C33D5" w:rsidRDefault="00C66F22" w:rsidP="00C66F22">
      <w:pPr>
        <w:pStyle w:val="ListNumber2"/>
        <w:spacing w:after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0C33D5">
        <w:rPr>
          <w:rFonts w:asciiTheme="minorHAnsi" w:hAnsiTheme="minorHAnsi"/>
          <w:sz w:val="22"/>
          <w:szCs w:val="22"/>
        </w:rPr>
        <w:t>Reviewing, updating, and evaluating the overall effectiveness of PPE use, training, and policies.</w:t>
      </w:r>
    </w:p>
    <w:p w14:paraId="78811A08" w14:textId="77777777" w:rsidR="00C66F22" w:rsidRPr="000C33D5" w:rsidRDefault="00C66F22" w:rsidP="008B4FB2">
      <w:pPr>
        <w:tabs>
          <w:tab w:val="left" w:pos="-828"/>
        </w:tabs>
        <w:spacing w:after="0" w:line="240" w:lineRule="auto"/>
      </w:pPr>
    </w:p>
    <w:p w14:paraId="5ADA1D44" w14:textId="77777777" w:rsidR="00C66F22" w:rsidRDefault="00C66F22" w:rsidP="008B4FB2">
      <w:pPr>
        <w:tabs>
          <w:tab w:val="left" w:pos="-828"/>
        </w:tabs>
        <w:spacing w:after="0" w:line="240" w:lineRule="auto"/>
      </w:pPr>
    </w:p>
    <w:p w14:paraId="4BD3AE9B" w14:textId="74666DA3" w:rsidR="000C33D5" w:rsidRPr="000C33D5" w:rsidRDefault="000C33D5" w:rsidP="000C33D5">
      <w:pPr>
        <w:keepNext/>
        <w:spacing w:after="0"/>
        <w:rPr>
          <w:b/>
        </w:rPr>
      </w:pPr>
      <w:r w:rsidRPr="000C33D5">
        <w:rPr>
          <w:b/>
        </w:rPr>
        <w:lastRenderedPageBreak/>
        <w:t>Trainers</w:t>
      </w:r>
    </w:p>
    <w:p w14:paraId="170D5060" w14:textId="1E2B7EDB" w:rsidR="000C33D5" w:rsidRPr="000C33D5" w:rsidRDefault="000C33D5" w:rsidP="000C33D5">
      <w:pPr>
        <w:keepNext/>
        <w:spacing w:after="0"/>
      </w:pPr>
      <w:r w:rsidRPr="000C33D5">
        <w:t xml:space="preserve">MBA GT Trainers have the primary responsibility for implementing and enforcing PPE use and policies </w:t>
      </w:r>
      <w:r w:rsidR="008203EA">
        <w:t>within the classroom, workshop and throughout the MBA office</w:t>
      </w:r>
      <w:r w:rsidRPr="000C33D5">
        <w:t xml:space="preserve">.  This involves: </w:t>
      </w:r>
    </w:p>
    <w:p w14:paraId="74D11FFB" w14:textId="77777777" w:rsidR="000C33D5" w:rsidRPr="000C33D5" w:rsidRDefault="000C33D5" w:rsidP="000C33D5">
      <w:pPr>
        <w:spacing w:after="0"/>
      </w:pPr>
    </w:p>
    <w:p w14:paraId="15C4C75D" w14:textId="0514F8D1" w:rsidR="000C33D5" w:rsidRDefault="000C33D5" w:rsidP="000C33D5">
      <w:pPr>
        <w:pStyle w:val="ListNumber2"/>
        <w:numPr>
          <w:ilvl w:val="0"/>
          <w:numId w:val="10"/>
        </w:numPr>
        <w:spacing w:after="0"/>
        <w:rPr>
          <w:rFonts w:asciiTheme="minorHAnsi" w:hAnsiTheme="minorHAnsi"/>
          <w:sz w:val="22"/>
          <w:szCs w:val="22"/>
        </w:rPr>
      </w:pPr>
      <w:r w:rsidRPr="000C33D5">
        <w:rPr>
          <w:rFonts w:asciiTheme="minorHAnsi" w:hAnsiTheme="minorHAnsi"/>
          <w:sz w:val="22"/>
          <w:szCs w:val="22"/>
        </w:rPr>
        <w:t xml:space="preserve">Communicating the importance of appropriate PPE and requirements to wear appropriate PPE while undertaking training.  </w:t>
      </w:r>
      <w:r>
        <w:rPr>
          <w:rFonts w:asciiTheme="minorHAnsi" w:hAnsiTheme="minorHAnsi"/>
          <w:sz w:val="22"/>
          <w:szCs w:val="22"/>
        </w:rPr>
        <w:t>This includes:</w:t>
      </w:r>
    </w:p>
    <w:p w14:paraId="7BDFAF9E" w14:textId="77777777" w:rsidR="000C33D5" w:rsidRPr="000C33D5" w:rsidRDefault="000C33D5" w:rsidP="000C33D5">
      <w:pPr>
        <w:pStyle w:val="ListNumber2"/>
        <w:numPr>
          <w:ilvl w:val="0"/>
          <w:numId w:val="12"/>
        </w:numPr>
        <w:spacing w:after="0"/>
        <w:rPr>
          <w:rFonts w:asciiTheme="majorHAnsi" w:hAnsiTheme="majorHAnsi"/>
          <w:sz w:val="22"/>
          <w:szCs w:val="22"/>
        </w:rPr>
      </w:pPr>
      <w:r w:rsidRPr="000C33D5">
        <w:rPr>
          <w:rFonts w:asciiTheme="majorHAnsi" w:hAnsiTheme="majorHAnsi"/>
          <w:sz w:val="22"/>
          <w:szCs w:val="22"/>
        </w:rPr>
        <w:t xml:space="preserve">When PPE is necessary to be worn </w:t>
      </w:r>
    </w:p>
    <w:p w14:paraId="4F614240" w14:textId="77777777" w:rsidR="000C33D5" w:rsidRPr="000C33D5" w:rsidRDefault="000C33D5" w:rsidP="000C33D5">
      <w:pPr>
        <w:pStyle w:val="ListNumber2"/>
        <w:numPr>
          <w:ilvl w:val="0"/>
          <w:numId w:val="12"/>
        </w:numPr>
        <w:spacing w:after="0"/>
        <w:rPr>
          <w:rFonts w:asciiTheme="majorHAnsi" w:hAnsiTheme="majorHAnsi"/>
          <w:sz w:val="22"/>
          <w:szCs w:val="22"/>
        </w:rPr>
      </w:pPr>
      <w:r w:rsidRPr="000C33D5">
        <w:rPr>
          <w:rFonts w:asciiTheme="majorHAnsi" w:hAnsiTheme="majorHAnsi"/>
          <w:sz w:val="22"/>
          <w:szCs w:val="22"/>
        </w:rPr>
        <w:t xml:space="preserve">What PPE is necessary </w:t>
      </w:r>
    </w:p>
    <w:p w14:paraId="613762D8" w14:textId="3629EEBD" w:rsidR="000C33D5" w:rsidRPr="000C33D5" w:rsidRDefault="000C33D5" w:rsidP="000C33D5">
      <w:pPr>
        <w:pStyle w:val="ListNumber2"/>
        <w:numPr>
          <w:ilvl w:val="0"/>
          <w:numId w:val="12"/>
        </w:numPr>
        <w:spacing w:after="0"/>
        <w:rPr>
          <w:rFonts w:asciiTheme="majorHAnsi" w:hAnsiTheme="majorHAnsi"/>
          <w:sz w:val="22"/>
          <w:szCs w:val="22"/>
        </w:rPr>
      </w:pPr>
      <w:r w:rsidRPr="000C33D5">
        <w:rPr>
          <w:rFonts w:asciiTheme="majorHAnsi" w:hAnsiTheme="majorHAnsi"/>
          <w:sz w:val="22"/>
          <w:szCs w:val="22"/>
        </w:rPr>
        <w:t>How to properly wear PPE</w:t>
      </w:r>
    </w:p>
    <w:p w14:paraId="48A1BBB3" w14:textId="22F9B9F6" w:rsidR="000C33D5" w:rsidRPr="000C33D5" w:rsidRDefault="000C33D5" w:rsidP="000C33D5">
      <w:pPr>
        <w:pStyle w:val="ListNumber2"/>
        <w:spacing w:after="0"/>
        <w:rPr>
          <w:rFonts w:asciiTheme="minorHAnsi" w:hAnsiTheme="minorHAnsi"/>
          <w:sz w:val="22"/>
          <w:szCs w:val="22"/>
        </w:rPr>
      </w:pPr>
      <w:r w:rsidRPr="000C33D5">
        <w:rPr>
          <w:rFonts w:asciiTheme="minorHAnsi" w:hAnsiTheme="minorHAnsi"/>
          <w:sz w:val="22"/>
          <w:szCs w:val="22"/>
        </w:rPr>
        <w:t xml:space="preserve">Ensuring that apprentices properly use and maintain their PPE, and follow MBA Health and Safety Policy, PPE policies and rules. </w:t>
      </w:r>
    </w:p>
    <w:p w14:paraId="7FAAA77A" w14:textId="21901B12" w:rsidR="000C33D5" w:rsidRDefault="000C33D5" w:rsidP="000C33D5">
      <w:pPr>
        <w:pStyle w:val="ListNumber2"/>
        <w:spacing w:after="0"/>
        <w:rPr>
          <w:rFonts w:asciiTheme="minorHAnsi" w:hAnsiTheme="minorHAnsi"/>
          <w:sz w:val="22"/>
          <w:szCs w:val="22"/>
        </w:rPr>
      </w:pPr>
      <w:r w:rsidRPr="000C33D5">
        <w:rPr>
          <w:rFonts w:asciiTheme="minorHAnsi" w:hAnsiTheme="minorHAnsi"/>
          <w:sz w:val="22"/>
          <w:szCs w:val="22"/>
        </w:rPr>
        <w:t xml:space="preserve">Notifying management when new hazards are introduced or when processes are added or changed. </w:t>
      </w:r>
    </w:p>
    <w:p w14:paraId="306B5828" w14:textId="4F32A87E" w:rsidR="000C33D5" w:rsidRPr="000C33D5" w:rsidRDefault="000C33D5" w:rsidP="000C33D5">
      <w:pPr>
        <w:pStyle w:val="ListNumber2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Enforce a ‘no PPE, no training’ rule with all apprentices.  </w:t>
      </w:r>
    </w:p>
    <w:p w14:paraId="50E7F146" w14:textId="77777777" w:rsidR="000C33D5" w:rsidRPr="000C33D5" w:rsidRDefault="000C33D5" w:rsidP="000C33D5">
      <w:pPr>
        <w:pStyle w:val="ListNumber2"/>
        <w:spacing w:after="0"/>
        <w:rPr>
          <w:rFonts w:asciiTheme="minorHAnsi" w:hAnsiTheme="minorHAnsi"/>
          <w:sz w:val="22"/>
          <w:szCs w:val="22"/>
        </w:rPr>
      </w:pPr>
      <w:r w:rsidRPr="000C33D5">
        <w:rPr>
          <w:rFonts w:asciiTheme="minorHAnsi" w:hAnsiTheme="minorHAnsi"/>
          <w:sz w:val="22"/>
          <w:szCs w:val="22"/>
        </w:rPr>
        <w:t xml:space="preserve">Ensuring that defective or damaged PPE is immediately disposed of and replaced. </w:t>
      </w:r>
    </w:p>
    <w:p w14:paraId="594D3411" w14:textId="77777777" w:rsidR="000C33D5" w:rsidRDefault="000C33D5" w:rsidP="008B4FB2">
      <w:pPr>
        <w:tabs>
          <w:tab w:val="left" w:pos="-828"/>
        </w:tabs>
        <w:spacing w:after="0" w:line="240" w:lineRule="auto"/>
      </w:pPr>
    </w:p>
    <w:p w14:paraId="2123E358" w14:textId="30D7D4B7" w:rsidR="000C33D5" w:rsidRDefault="000C33D5" w:rsidP="000C33D5">
      <w:pPr>
        <w:rPr>
          <w:b/>
          <w:bCs/>
          <w:u w:val="single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TC "</w:instrText>
      </w:r>
      <w:bookmarkStart w:id="0" w:name="_Toc24342153"/>
      <w:r>
        <w:rPr>
          <w:b/>
          <w:bCs/>
        </w:rPr>
        <w:instrText>Employees</w:instrText>
      </w:r>
      <w:bookmarkEnd w:id="0"/>
      <w:r>
        <w:rPr>
          <w:b/>
          <w:bCs/>
        </w:rPr>
        <w:instrText xml:space="preserve">" \l 2 </w:instrText>
      </w:r>
      <w:r>
        <w:rPr>
          <w:b/>
          <w:bCs/>
        </w:rPr>
        <w:fldChar w:fldCharType="end"/>
      </w:r>
      <w:r>
        <w:rPr>
          <w:b/>
          <w:bCs/>
        </w:rPr>
        <w:t>Apprentices</w:t>
      </w:r>
    </w:p>
    <w:p w14:paraId="2E73FCA3" w14:textId="082E69BE" w:rsidR="000C33D5" w:rsidRPr="000C33D5" w:rsidRDefault="000C33D5" w:rsidP="000C33D5">
      <w:pPr>
        <w:spacing w:before="0" w:after="0"/>
      </w:pPr>
      <w:r w:rsidRPr="000C33D5">
        <w:t xml:space="preserve">The PPE user is responsible for following the requirements of the PPE policies.  This </w:t>
      </w:r>
      <w:proofErr w:type="gramStart"/>
      <w:r w:rsidRPr="000C33D5">
        <w:t>involves</w:t>
      </w:r>
      <w:r w:rsidR="00377F1E">
        <w:t>;</w:t>
      </w:r>
      <w:proofErr w:type="gramEnd"/>
    </w:p>
    <w:p w14:paraId="1A91BC2E" w14:textId="77777777" w:rsidR="000C33D5" w:rsidRPr="000C33D5" w:rsidRDefault="000C33D5" w:rsidP="000C33D5">
      <w:pPr>
        <w:pStyle w:val="ListNumber2"/>
        <w:numPr>
          <w:ilvl w:val="0"/>
          <w:numId w:val="11"/>
        </w:numPr>
        <w:spacing w:after="0"/>
        <w:rPr>
          <w:rFonts w:asciiTheme="minorHAnsi" w:hAnsiTheme="minorHAnsi"/>
          <w:sz w:val="22"/>
          <w:szCs w:val="22"/>
        </w:rPr>
      </w:pPr>
      <w:r w:rsidRPr="000C33D5">
        <w:rPr>
          <w:rFonts w:asciiTheme="minorHAnsi" w:hAnsiTheme="minorHAnsi"/>
          <w:sz w:val="22"/>
          <w:szCs w:val="22"/>
        </w:rPr>
        <w:t xml:space="preserve">Properly wearing PPE as required. </w:t>
      </w:r>
    </w:p>
    <w:p w14:paraId="63ECECBA" w14:textId="77777777" w:rsidR="000C33D5" w:rsidRPr="000C33D5" w:rsidRDefault="000C33D5" w:rsidP="000C33D5">
      <w:pPr>
        <w:pStyle w:val="ListNumber2"/>
        <w:spacing w:after="0"/>
        <w:rPr>
          <w:rFonts w:asciiTheme="minorHAnsi" w:hAnsiTheme="minorHAnsi"/>
          <w:sz w:val="22"/>
          <w:szCs w:val="22"/>
        </w:rPr>
      </w:pPr>
      <w:r w:rsidRPr="000C33D5">
        <w:rPr>
          <w:rFonts w:asciiTheme="minorHAnsi" w:hAnsiTheme="minorHAnsi"/>
          <w:sz w:val="22"/>
          <w:szCs w:val="22"/>
        </w:rPr>
        <w:t xml:space="preserve">Attending required training sessions. </w:t>
      </w:r>
    </w:p>
    <w:p w14:paraId="1342885F" w14:textId="77777777" w:rsidR="000C33D5" w:rsidRPr="000C33D5" w:rsidRDefault="000C33D5" w:rsidP="000C33D5">
      <w:pPr>
        <w:pStyle w:val="ListNumber2"/>
        <w:spacing w:after="0"/>
        <w:rPr>
          <w:rFonts w:asciiTheme="minorHAnsi" w:hAnsiTheme="minorHAnsi"/>
          <w:sz w:val="22"/>
          <w:szCs w:val="22"/>
        </w:rPr>
      </w:pPr>
      <w:r w:rsidRPr="000C33D5">
        <w:rPr>
          <w:rFonts w:asciiTheme="minorHAnsi" w:hAnsiTheme="minorHAnsi"/>
          <w:sz w:val="22"/>
          <w:szCs w:val="22"/>
        </w:rPr>
        <w:t xml:space="preserve">Properly caring for, cleaning, maintaining, and inspecting PPE as required. </w:t>
      </w:r>
    </w:p>
    <w:p w14:paraId="7A764E18" w14:textId="222118BB" w:rsidR="000C33D5" w:rsidRDefault="000C33D5" w:rsidP="000C33D5">
      <w:pPr>
        <w:pStyle w:val="ListNumber2"/>
        <w:spacing w:after="0"/>
        <w:rPr>
          <w:rFonts w:asciiTheme="minorHAnsi" w:hAnsiTheme="minorHAnsi"/>
          <w:sz w:val="22"/>
          <w:szCs w:val="22"/>
        </w:rPr>
      </w:pPr>
      <w:r w:rsidRPr="000C33D5">
        <w:rPr>
          <w:rFonts w:asciiTheme="minorHAnsi" w:hAnsiTheme="minorHAnsi"/>
          <w:sz w:val="22"/>
          <w:szCs w:val="22"/>
        </w:rPr>
        <w:t>Following MBAGT PPE policies and rules.</w:t>
      </w:r>
    </w:p>
    <w:p w14:paraId="7090AEC8" w14:textId="1BB2690E" w:rsidR="00217CFF" w:rsidRPr="00217CFF" w:rsidRDefault="0043142E" w:rsidP="00217CFF">
      <w:pPr>
        <w:pStyle w:val="ListNumber2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When working on a construction site, </w:t>
      </w:r>
      <w:r w:rsidR="00217CFF" w:rsidRPr="00217CFF">
        <w:rPr>
          <w:rFonts w:asciiTheme="minorHAnsi" w:hAnsiTheme="minorHAnsi"/>
          <w:sz w:val="22"/>
          <w:szCs w:val="22"/>
        </w:rPr>
        <w:t>with host employers, high vis</w:t>
      </w:r>
      <w:r>
        <w:rPr>
          <w:rFonts w:asciiTheme="minorHAnsi" w:hAnsiTheme="minorHAnsi"/>
          <w:sz w:val="22"/>
          <w:szCs w:val="22"/>
        </w:rPr>
        <w:t xml:space="preserve"> PPE</w:t>
      </w:r>
      <w:r w:rsidR="00217CFF" w:rsidRPr="00217CFF">
        <w:rPr>
          <w:rFonts w:asciiTheme="minorHAnsi" w:hAnsiTheme="minorHAnsi"/>
          <w:sz w:val="22"/>
          <w:szCs w:val="22"/>
        </w:rPr>
        <w:t xml:space="preserve"> must be worn. </w:t>
      </w:r>
      <w:r w:rsidR="00D064B2">
        <w:rPr>
          <w:rFonts w:asciiTheme="minorHAnsi" w:hAnsiTheme="minorHAnsi"/>
          <w:sz w:val="22"/>
          <w:szCs w:val="22"/>
        </w:rPr>
        <w:t>It is preferred that l</w:t>
      </w:r>
      <w:r w:rsidR="00217CFF" w:rsidRPr="00217CFF">
        <w:rPr>
          <w:rFonts w:asciiTheme="minorHAnsi" w:hAnsiTheme="minorHAnsi"/>
          <w:sz w:val="22"/>
          <w:szCs w:val="22"/>
        </w:rPr>
        <w:t xml:space="preserve">ong pants </w:t>
      </w:r>
      <w:proofErr w:type="gramStart"/>
      <w:r w:rsidR="00D064B2">
        <w:rPr>
          <w:rFonts w:asciiTheme="minorHAnsi" w:hAnsiTheme="minorHAnsi"/>
          <w:sz w:val="22"/>
          <w:szCs w:val="22"/>
        </w:rPr>
        <w:t xml:space="preserve">are </w:t>
      </w:r>
      <w:r w:rsidR="00217CFF" w:rsidRPr="00217CFF">
        <w:rPr>
          <w:rFonts w:asciiTheme="minorHAnsi" w:hAnsiTheme="minorHAnsi"/>
          <w:sz w:val="22"/>
          <w:szCs w:val="22"/>
        </w:rPr>
        <w:t xml:space="preserve">worn </w:t>
      </w:r>
      <w:r>
        <w:rPr>
          <w:rFonts w:asciiTheme="minorHAnsi" w:hAnsiTheme="minorHAnsi"/>
          <w:sz w:val="22"/>
          <w:szCs w:val="22"/>
        </w:rPr>
        <w:t>at all times</w:t>
      </w:r>
      <w:proofErr w:type="gramEnd"/>
      <w:r>
        <w:rPr>
          <w:rFonts w:asciiTheme="minorHAnsi" w:hAnsiTheme="minorHAnsi"/>
          <w:sz w:val="22"/>
          <w:szCs w:val="22"/>
        </w:rPr>
        <w:t xml:space="preserve">, </w:t>
      </w:r>
      <w:r w:rsidR="00217CFF" w:rsidRPr="00217CFF">
        <w:rPr>
          <w:rFonts w:asciiTheme="minorHAnsi" w:hAnsiTheme="minorHAnsi"/>
          <w:sz w:val="22"/>
          <w:szCs w:val="22"/>
        </w:rPr>
        <w:t xml:space="preserve">or </w:t>
      </w:r>
      <w:r w:rsidR="00D064B2">
        <w:rPr>
          <w:rFonts w:asciiTheme="minorHAnsi" w:hAnsiTheme="minorHAnsi"/>
          <w:sz w:val="22"/>
          <w:szCs w:val="22"/>
        </w:rPr>
        <w:t xml:space="preserve">in the alternative </w:t>
      </w:r>
      <w:r w:rsidR="00217CFF" w:rsidRPr="00217CFF">
        <w:rPr>
          <w:rFonts w:asciiTheme="minorHAnsi" w:hAnsiTheme="minorHAnsi"/>
          <w:sz w:val="22"/>
          <w:szCs w:val="22"/>
        </w:rPr>
        <w:t>suitable shorts</w:t>
      </w:r>
      <w:r>
        <w:rPr>
          <w:rFonts w:asciiTheme="minorHAnsi" w:hAnsiTheme="minorHAnsi"/>
          <w:sz w:val="22"/>
          <w:szCs w:val="22"/>
        </w:rPr>
        <w:t xml:space="preserve">. Whether shorts are suitable or not will be determined by the principal contractor or host employer, or when at MBAGT, the Trainer. </w:t>
      </w:r>
    </w:p>
    <w:p w14:paraId="798E305B" w14:textId="76D73416" w:rsidR="00217CFF" w:rsidRPr="00217CFF" w:rsidRDefault="00217CFF" w:rsidP="00217CFF">
      <w:pPr>
        <w:pStyle w:val="ListNumber2"/>
        <w:spacing w:after="0"/>
        <w:rPr>
          <w:rFonts w:asciiTheme="minorHAnsi" w:hAnsiTheme="minorHAnsi"/>
          <w:sz w:val="22"/>
          <w:szCs w:val="22"/>
        </w:rPr>
      </w:pPr>
      <w:r w:rsidRPr="00217CFF">
        <w:rPr>
          <w:rFonts w:asciiTheme="minorHAnsi" w:hAnsiTheme="minorHAnsi"/>
          <w:sz w:val="22"/>
          <w:szCs w:val="22"/>
        </w:rPr>
        <w:t xml:space="preserve">Apprentices must always have their PPE with them. This </w:t>
      </w:r>
      <w:proofErr w:type="gramStart"/>
      <w:r w:rsidRPr="00217CFF">
        <w:rPr>
          <w:rFonts w:asciiTheme="minorHAnsi" w:hAnsiTheme="minorHAnsi"/>
          <w:sz w:val="22"/>
          <w:szCs w:val="22"/>
        </w:rPr>
        <w:t>includes: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217CFF">
        <w:rPr>
          <w:rFonts w:asciiTheme="minorHAnsi" w:hAnsiTheme="minorHAnsi"/>
          <w:sz w:val="22"/>
          <w:szCs w:val="22"/>
        </w:rPr>
        <w:t>hard hat, eye protection, hearing protection and gloves.</w:t>
      </w:r>
    </w:p>
    <w:p w14:paraId="1EB6E95F" w14:textId="77777777" w:rsidR="00217CFF" w:rsidRPr="00217CFF" w:rsidRDefault="00217CFF" w:rsidP="00217CFF">
      <w:pPr>
        <w:pStyle w:val="ListNumber2"/>
        <w:spacing w:after="0"/>
        <w:rPr>
          <w:rFonts w:asciiTheme="minorHAnsi" w:hAnsiTheme="minorHAnsi"/>
          <w:sz w:val="22"/>
          <w:szCs w:val="22"/>
        </w:rPr>
      </w:pPr>
      <w:r w:rsidRPr="00217CFF">
        <w:rPr>
          <w:rFonts w:asciiTheme="minorHAnsi" w:hAnsiTheme="minorHAnsi"/>
          <w:sz w:val="22"/>
          <w:szCs w:val="22"/>
        </w:rPr>
        <w:t>Modifying PPE will not be tolerated.</w:t>
      </w:r>
    </w:p>
    <w:p w14:paraId="6ABE8856" w14:textId="77777777" w:rsidR="00217CFF" w:rsidRPr="00217CFF" w:rsidRDefault="00217CFF" w:rsidP="00217CFF">
      <w:pPr>
        <w:pStyle w:val="ListNumber2"/>
        <w:numPr>
          <w:ilvl w:val="0"/>
          <w:numId w:val="0"/>
        </w:numPr>
        <w:spacing w:after="0"/>
        <w:ind w:left="720"/>
        <w:rPr>
          <w:rFonts w:asciiTheme="minorHAnsi" w:hAnsiTheme="minorHAnsi"/>
          <w:sz w:val="22"/>
          <w:szCs w:val="22"/>
        </w:rPr>
      </w:pPr>
    </w:p>
    <w:p w14:paraId="26463CD6" w14:textId="6177E478" w:rsidR="008B4FB2" w:rsidRPr="003D2527" w:rsidRDefault="00B44B62" w:rsidP="00B44B62">
      <w:pPr>
        <w:tabs>
          <w:tab w:val="left" w:pos="-828"/>
        </w:tabs>
        <w:spacing w:after="0" w:line="240" w:lineRule="auto"/>
      </w:pPr>
      <w:r>
        <w:t>Apprentices</w:t>
      </w:r>
      <w:r w:rsidR="000C33D5">
        <w:t xml:space="preserve"> who repeatedly disregard and do not follow PPE policies and rules will </w:t>
      </w:r>
      <w:r>
        <w:t>be asked to leave training. Employers will be notified.</w:t>
      </w:r>
    </w:p>
    <w:p w14:paraId="3EAF061B" w14:textId="02E22ABB" w:rsidR="000C33D5" w:rsidRDefault="00275911" w:rsidP="000C33D5">
      <w:pPr>
        <w:pStyle w:val="Heading1"/>
      </w:pPr>
      <w:r>
        <w:t>procedures</w:t>
      </w:r>
    </w:p>
    <w:p w14:paraId="1779D6BE" w14:textId="77777777" w:rsidR="00275911" w:rsidRDefault="00275911" w:rsidP="00976411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14:paraId="245D5E7B" w14:textId="41D5010D" w:rsidR="00275911" w:rsidRPr="00387F06" w:rsidRDefault="00275911" w:rsidP="00976411">
      <w:pPr>
        <w:pStyle w:val="BodyText"/>
        <w:spacing w:after="0"/>
        <w:rPr>
          <w:rFonts w:asciiTheme="minorHAnsi" w:hAnsiTheme="minorHAnsi"/>
          <w:b/>
          <w:sz w:val="22"/>
          <w:szCs w:val="22"/>
        </w:rPr>
      </w:pPr>
      <w:r w:rsidRPr="00387F06">
        <w:rPr>
          <w:rFonts w:asciiTheme="minorHAnsi" w:hAnsiTheme="minorHAnsi"/>
          <w:b/>
          <w:sz w:val="22"/>
          <w:szCs w:val="22"/>
        </w:rPr>
        <w:t>Appropriate PPE</w:t>
      </w:r>
    </w:p>
    <w:p w14:paraId="34174811" w14:textId="77777777" w:rsidR="00275911" w:rsidRPr="00387F06" w:rsidRDefault="00275911" w:rsidP="00976411">
      <w:pPr>
        <w:pStyle w:val="BodyText"/>
        <w:spacing w:after="0"/>
        <w:rPr>
          <w:rFonts w:asciiTheme="minorHAnsi" w:hAnsiTheme="minorHAnsi"/>
          <w:sz w:val="22"/>
          <w:szCs w:val="22"/>
        </w:rPr>
      </w:pPr>
    </w:p>
    <w:p w14:paraId="264B204F" w14:textId="382FFF2E" w:rsidR="00B32B19" w:rsidRPr="00387F06" w:rsidRDefault="00B32B19" w:rsidP="00976411">
      <w:pPr>
        <w:pStyle w:val="BodyText"/>
        <w:spacing w:after="0"/>
        <w:rPr>
          <w:rFonts w:asciiTheme="minorHAnsi" w:hAnsiTheme="minorHAnsi"/>
          <w:sz w:val="22"/>
          <w:szCs w:val="22"/>
        </w:rPr>
      </w:pPr>
      <w:r w:rsidRPr="00387F06">
        <w:rPr>
          <w:rFonts w:asciiTheme="minorHAnsi" w:hAnsiTheme="minorHAnsi"/>
          <w:sz w:val="22"/>
          <w:szCs w:val="22"/>
        </w:rPr>
        <w:t xml:space="preserve">All personal protective clothing and equipment will be of safe design and construction for the work to be performed and will be maintained in good condition by the apprentice.  </w:t>
      </w:r>
    </w:p>
    <w:p w14:paraId="02D75968" w14:textId="31B63C25" w:rsidR="00D86326" w:rsidRPr="00387F06" w:rsidRDefault="00B32B19" w:rsidP="00976411">
      <w:pPr>
        <w:pStyle w:val="BodyText"/>
        <w:spacing w:after="0"/>
        <w:rPr>
          <w:rFonts w:asciiTheme="minorHAnsi" w:hAnsiTheme="minorHAnsi"/>
          <w:sz w:val="22"/>
          <w:szCs w:val="22"/>
        </w:rPr>
      </w:pPr>
      <w:r w:rsidRPr="00387F06">
        <w:rPr>
          <w:rFonts w:asciiTheme="minorHAnsi" w:hAnsiTheme="minorHAnsi"/>
          <w:sz w:val="22"/>
          <w:szCs w:val="22"/>
        </w:rPr>
        <w:t xml:space="preserve">PPE that must be </w:t>
      </w:r>
      <w:r w:rsidR="00D86326" w:rsidRPr="00387F06">
        <w:rPr>
          <w:rFonts w:asciiTheme="minorHAnsi" w:hAnsiTheme="minorHAnsi"/>
          <w:sz w:val="22"/>
          <w:szCs w:val="22"/>
        </w:rPr>
        <w:t>worn by all apprentices while in training includes:</w:t>
      </w:r>
    </w:p>
    <w:p w14:paraId="4899E16E" w14:textId="0E4093F5" w:rsidR="00D86326" w:rsidRPr="00387F06" w:rsidRDefault="00D86326" w:rsidP="00976411">
      <w:pPr>
        <w:pStyle w:val="BodyText"/>
        <w:numPr>
          <w:ilvl w:val="0"/>
          <w:numId w:val="13"/>
        </w:numPr>
        <w:spacing w:after="0"/>
        <w:rPr>
          <w:rFonts w:asciiTheme="minorHAnsi" w:hAnsiTheme="minorHAnsi"/>
          <w:sz w:val="22"/>
          <w:szCs w:val="22"/>
        </w:rPr>
      </w:pPr>
      <w:r w:rsidRPr="00387F06">
        <w:rPr>
          <w:rFonts w:asciiTheme="minorHAnsi" w:hAnsiTheme="minorHAnsi"/>
          <w:sz w:val="22"/>
          <w:szCs w:val="22"/>
        </w:rPr>
        <w:t xml:space="preserve">Long pants or shorts made from </w:t>
      </w:r>
      <w:r w:rsidR="00256314" w:rsidRPr="00387F06">
        <w:rPr>
          <w:rFonts w:asciiTheme="minorHAnsi" w:hAnsiTheme="minorHAnsi"/>
          <w:sz w:val="22"/>
          <w:szCs w:val="22"/>
        </w:rPr>
        <w:t xml:space="preserve">heavy duty </w:t>
      </w:r>
      <w:r w:rsidRPr="00387F06">
        <w:rPr>
          <w:rFonts w:asciiTheme="minorHAnsi" w:hAnsiTheme="minorHAnsi"/>
          <w:sz w:val="22"/>
          <w:szCs w:val="22"/>
        </w:rPr>
        <w:t>cotton drill</w:t>
      </w:r>
      <w:r w:rsidR="00B75FDD">
        <w:rPr>
          <w:rFonts w:asciiTheme="minorHAnsi" w:hAnsiTheme="minorHAnsi"/>
          <w:sz w:val="22"/>
          <w:szCs w:val="22"/>
        </w:rPr>
        <w:t>/denim</w:t>
      </w:r>
      <w:r w:rsidRPr="00387F06">
        <w:rPr>
          <w:rFonts w:asciiTheme="minorHAnsi" w:hAnsiTheme="minorHAnsi"/>
          <w:sz w:val="22"/>
          <w:szCs w:val="22"/>
        </w:rPr>
        <w:t xml:space="preserve"> fabric</w:t>
      </w:r>
    </w:p>
    <w:p w14:paraId="7DFDD8AD" w14:textId="30CB1F19" w:rsidR="00D86326" w:rsidRPr="00387F06" w:rsidRDefault="00FD7D69" w:rsidP="00976411">
      <w:pPr>
        <w:pStyle w:val="BodyText"/>
        <w:numPr>
          <w:ilvl w:val="0"/>
          <w:numId w:val="13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L</w:t>
      </w:r>
      <w:r w:rsidR="00D86326" w:rsidRPr="00387F06">
        <w:rPr>
          <w:rFonts w:asciiTheme="minorHAnsi" w:hAnsiTheme="minorHAnsi"/>
          <w:sz w:val="22"/>
          <w:szCs w:val="22"/>
        </w:rPr>
        <w:t>ong sleeve or short sleeve shirt</w:t>
      </w:r>
      <w:r>
        <w:rPr>
          <w:rFonts w:asciiTheme="minorHAnsi" w:hAnsiTheme="minorHAnsi"/>
          <w:sz w:val="22"/>
          <w:szCs w:val="22"/>
        </w:rPr>
        <w:t xml:space="preserve">, preferably </w:t>
      </w:r>
      <w:r w:rsidRPr="00387F06">
        <w:rPr>
          <w:rFonts w:asciiTheme="minorHAnsi" w:hAnsiTheme="minorHAnsi"/>
          <w:sz w:val="22"/>
          <w:szCs w:val="22"/>
        </w:rPr>
        <w:t>High Vis</w:t>
      </w:r>
    </w:p>
    <w:p w14:paraId="22363F28" w14:textId="17115837" w:rsidR="00B32B19" w:rsidRPr="00387F06" w:rsidRDefault="00B32B19" w:rsidP="00976411">
      <w:pPr>
        <w:pStyle w:val="BodyText"/>
        <w:numPr>
          <w:ilvl w:val="0"/>
          <w:numId w:val="13"/>
        </w:numPr>
        <w:spacing w:after="0"/>
        <w:rPr>
          <w:rFonts w:asciiTheme="minorHAnsi" w:hAnsiTheme="minorHAnsi"/>
          <w:sz w:val="22"/>
          <w:szCs w:val="22"/>
        </w:rPr>
      </w:pPr>
      <w:r w:rsidRPr="00387F06">
        <w:rPr>
          <w:rFonts w:asciiTheme="minorHAnsi" w:hAnsiTheme="minorHAnsi"/>
          <w:sz w:val="22"/>
          <w:szCs w:val="22"/>
        </w:rPr>
        <w:t xml:space="preserve">Eye and Face Protection </w:t>
      </w:r>
    </w:p>
    <w:p w14:paraId="0F71EEB4" w14:textId="691F9AE3" w:rsidR="00D86326" w:rsidRPr="00387F06" w:rsidRDefault="00D86326" w:rsidP="00976411">
      <w:pPr>
        <w:pStyle w:val="BodyText"/>
        <w:numPr>
          <w:ilvl w:val="0"/>
          <w:numId w:val="13"/>
        </w:numPr>
        <w:spacing w:after="0"/>
        <w:rPr>
          <w:rFonts w:asciiTheme="minorHAnsi" w:hAnsiTheme="minorHAnsi"/>
          <w:sz w:val="22"/>
          <w:szCs w:val="22"/>
        </w:rPr>
      </w:pPr>
      <w:r w:rsidRPr="00387F06">
        <w:rPr>
          <w:rFonts w:asciiTheme="minorHAnsi" w:hAnsiTheme="minorHAnsi"/>
          <w:sz w:val="22"/>
          <w:szCs w:val="22"/>
        </w:rPr>
        <w:t>Safety Boots</w:t>
      </w:r>
    </w:p>
    <w:p w14:paraId="7C85ECB3" w14:textId="24C86179" w:rsidR="00D86326" w:rsidRPr="00387F06" w:rsidRDefault="00D86326" w:rsidP="00976411">
      <w:pPr>
        <w:pStyle w:val="BodyText"/>
        <w:numPr>
          <w:ilvl w:val="0"/>
          <w:numId w:val="13"/>
        </w:numPr>
        <w:spacing w:after="0"/>
        <w:rPr>
          <w:rFonts w:asciiTheme="minorHAnsi" w:hAnsiTheme="minorHAnsi"/>
          <w:sz w:val="22"/>
          <w:szCs w:val="22"/>
        </w:rPr>
      </w:pPr>
      <w:r w:rsidRPr="00387F06">
        <w:rPr>
          <w:rFonts w:asciiTheme="minorHAnsi" w:hAnsiTheme="minorHAnsi"/>
          <w:sz w:val="22"/>
          <w:szCs w:val="22"/>
        </w:rPr>
        <w:t>Ear Protection</w:t>
      </w:r>
    </w:p>
    <w:p w14:paraId="3650228B" w14:textId="18591816" w:rsidR="00D86326" w:rsidRPr="00387F06" w:rsidRDefault="00D86326" w:rsidP="00976411">
      <w:pPr>
        <w:pStyle w:val="BodyText"/>
        <w:numPr>
          <w:ilvl w:val="0"/>
          <w:numId w:val="13"/>
        </w:numPr>
        <w:spacing w:after="0"/>
        <w:rPr>
          <w:rFonts w:asciiTheme="minorHAnsi" w:hAnsiTheme="minorHAnsi"/>
          <w:sz w:val="22"/>
          <w:szCs w:val="22"/>
        </w:rPr>
      </w:pPr>
      <w:r w:rsidRPr="00387F06">
        <w:rPr>
          <w:rFonts w:asciiTheme="minorHAnsi" w:hAnsiTheme="minorHAnsi"/>
          <w:sz w:val="22"/>
          <w:szCs w:val="22"/>
        </w:rPr>
        <w:t>Hand Protection - gloves (as advised by trainers)</w:t>
      </w:r>
    </w:p>
    <w:p w14:paraId="0B6030F0" w14:textId="77777777" w:rsidR="00B73706" w:rsidRDefault="00B73706" w:rsidP="00B73706">
      <w:pPr>
        <w:spacing w:before="0" w:after="0" w:line="240" w:lineRule="auto"/>
        <w:rPr>
          <w:rFonts w:eastAsia="Times New Roman"/>
        </w:rPr>
      </w:pPr>
    </w:p>
    <w:p w14:paraId="55285B28" w14:textId="108AC58C" w:rsidR="00B73706" w:rsidRPr="00B73706" w:rsidRDefault="00B73706" w:rsidP="00B73706">
      <w:pPr>
        <w:spacing w:before="0" w:after="0" w:line="240" w:lineRule="auto"/>
        <w:rPr>
          <w:rFonts w:eastAsia="Times New Roman"/>
        </w:rPr>
      </w:pPr>
      <w:r w:rsidRPr="00FD7D69">
        <w:rPr>
          <w:rFonts w:eastAsia="Times New Roman"/>
          <w:b/>
        </w:rPr>
        <w:t>Apprentices are not permitted to wear sports clothing</w:t>
      </w:r>
      <w:r w:rsidRPr="00B73706">
        <w:rPr>
          <w:rFonts w:eastAsia="Times New Roman"/>
        </w:rPr>
        <w:t>. Apprentices must wear saf</w:t>
      </w:r>
      <w:r>
        <w:rPr>
          <w:rFonts w:eastAsia="Times New Roman"/>
        </w:rPr>
        <w:t>e</w:t>
      </w:r>
      <w:r w:rsidRPr="00B73706">
        <w:rPr>
          <w:rFonts w:eastAsia="Times New Roman"/>
        </w:rPr>
        <w:t>ty Shorts/Long pants/Shirts purposely made for the construction industry</w:t>
      </w:r>
      <w:r w:rsidR="0043142E">
        <w:rPr>
          <w:rFonts w:eastAsia="Times New Roman"/>
        </w:rPr>
        <w:t>.</w:t>
      </w:r>
    </w:p>
    <w:p w14:paraId="71627B11" w14:textId="6A182366" w:rsidR="008203EA" w:rsidRDefault="008203EA" w:rsidP="00B12C98">
      <w:pPr>
        <w:ind w:left="720" w:hanging="720"/>
      </w:pPr>
    </w:p>
    <w:p w14:paraId="3B12F35F" w14:textId="17858C44" w:rsidR="008203EA" w:rsidRPr="00217CFF" w:rsidRDefault="008203EA" w:rsidP="00B12C98">
      <w:pPr>
        <w:ind w:left="720" w:hanging="720"/>
        <w:rPr>
          <w:b/>
        </w:rPr>
      </w:pPr>
      <w:r w:rsidRPr="00217CFF">
        <w:rPr>
          <w:b/>
        </w:rPr>
        <w:t>Working Outside in Direct Sun</w:t>
      </w:r>
    </w:p>
    <w:p w14:paraId="09AADCE3" w14:textId="77777777" w:rsidR="00CD0D42" w:rsidRDefault="00217CFF" w:rsidP="00CD0D42">
      <w:pPr>
        <w:spacing w:before="0" w:after="0"/>
        <w:ind w:left="720" w:hanging="720"/>
      </w:pPr>
      <w:r>
        <w:t xml:space="preserve">Avoiding overexposure to ultraviolet radiation is the best way to prevent skin cancer. </w:t>
      </w:r>
      <w:r w:rsidR="00CD0D42">
        <w:t>MBAGT</w:t>
      </w:r>
    </w:p>
    <w:p w14:paraId="7AE89E9E" w14:textId="77777777" w:rsidR="00CD0D42" w:rsidRDefault="00CD0D42" w:rsidP="00CD0D42">
      <w:pPr>
        <w:spacing w:before="0" w:after="0"/>
        <w:ind w:left="720" w:hanging="720"/>
      </w:pPr>
      <w:r>
        <w:t>educate all apprentices on overexposure to the sun and provide MBA GT apprentices with long pants</w:t>
      </w:r>
    </w:p>
    <w:p w14:paraId="4CBD74B7" w14:textId="77777777" w:rsidR="009A4C13" w:rsidRDefault="00CD0D42" w:rsidP="00CD0D42">
      <w:pPr>
        <w:spacing w:before="0" w:after="0"/>
        <w:ind w:left="720" w:hanging="720"/>
      </w:pPr>
      <w:r>
        <w:t xml:space="preserve">and long sleeve high vis clothing to protect individuals from overexposure to the sun. </w:t>
      </w:r>
      <w:r w:rsidR="009A4C13">
        <w:t>MBA GT</w:t>
      </w:r>
    </w:p>
    <w:p w14:paraId="23932633" w14:textId="77777777" w:rsidR="009A4C13" w:rsidRDefault="009A4C13" w:rsidP="00CD0D42">
      <w:pPr>
        <w:spacing w:before="0" w:after="0"/>
        <w:ind w:left="720" w:hanging="720"/>
      </w:pPr>
      <w:r>
        <w:t xml:space="preserve">recommends all apprentices wear, hats, </w:t>
      </w:r>
      <w:proofErr w:type="gramStart"/>
      <w:r>
        <w:t>sunglasses</w:t>
      </w:r>
      <w:proofErr w:type="gramEnd"/>
      <w:r>
        <w:t xml:space="preserve"> and sunscreen when working in direct sun</w:t>
      </w:r>
    </w:p>
    <w:p w14:paraId="491A0F68" w14:textId="1ED319D8" w:rsidR="00CD0D42" w:rsidRDefault="009A4C13" w:rsidP="00CD0D42">
      <w:pPr>
        <w:spacing w:before="0" w:after="0"/>
        <w:ind w:left="720" w:hanging="720"/>
      </w:pPr>
      <w:r>
        <w:t xml:space="preserve">conditions. </w:t>
      </w:r>
    </w:p>
    <w:p w14:paraId="3518B72C" w14:textId="77777777" w:rsidR="00CD0D42" w:rsidRDefault="00CD0D42" w:rsidP="00CD0D42">
      <w:pPr>
        <w:spacing w:before="0" w:after="0"/>
        <w:ind w:left="720" w:hanging="720"/>
      </w:pPr>
    </w:p>
    <w:p w14:paraId="43542317" w14:textId="734EE79F" w:rsidR="00CD0D42" w:rsidRDefault="00217CFF" w:rsidP="00CD0D42">
      <w:pPr>
        <w:spacing w:before="0" w:after="0"/>
        <w:ind w:left="720" w:hanging="720"/>
      </w:pPr>
      <w:r>
        <w:t>MBA GT endorse</w:t>
      </w:r>
      <w:r w:rsidR="00CD0D42">
        <w:t xml:space="preserve"> </w:t>
      </w:r>
      <w:r>
        <w:t xml:space="preserve">for all </w:t>
      </w:r>
      <w:r w:rsidR="00CD0D42">
        <w:t>apprentices to</w:t>
      </w:r>
      <w:r>
        <w:t xml:space="preserve"> wear </w:t>
      </w:r>
      <w:r w:rsidR="008203EA">
        <w:t xml:space="preserve">long pants </w:t>
      </w:r>
      <w:r w:rsidR="00CD0D42">
        <w:t xml:space="preserve">and long sleeve high vis </w:t>
      </w:r>
      <w:r w:rsidR="008203EA">
        <w:t>when working on-site</w:t>
      </w:r>
    </w:p>
    <w:p w14:paraId="19F73BD2" w14:textId="75986B07" w:rsidR="00CD0D42" w:rsidRDefault="008203EA" w:rsidP="00CD0D42">
      <w:pPr>
        <w:spacing w:before="0" w:after="0"/>
        <w:ind w:left="720" w:hanging="720"/>
      </w:pPr>
      <w:r>
        <w:t>and in direct sun</w:t>
      </w:r>
      <w:r w:rsidR="00CD0D42">
        <w:t xml:space="preserve"> </w:t>
      </w:r>
      <w:r>
        <w:t>conditions</w:t>
      </w:r>
      <w:r w:rsidR="00CD0D42">
        <w:t xml:space="preserve">. </w:t>
      </w:r>
    </w:p>
    <w:p w14:paraId="205FF022" w14:textId="77777777" w:rsidR="008203EA" w:rsidRPr="00387F06" w:rsidRDefault="008203EA" w:rsidP="00B12C98">
      <w:pPr>
        <w:ind w:left="720" w:hanging="720"/>
      </w:pPr>
    </w:p>
    <w:p w14:paraId="27EBFDF7" w14:textId="0C10DB3B" w:rsidR="00B44B62" w:rsidRDefault="00B44B62" w:rsidP="00B44B62">
      <w:pPr>
        <w:pStyle w:val="Heading1"/>
      </w:pPr>
      <w:r>
        <w:t>process</w:t>
      </w:r>
    </w:p>
    <w:p w14:paraId="7521ACB8" w14:textId="11700F69" w:rsidR="00B44B62" w:rsidRDefault="00B44B62" w:rsidP="00B44B62">
      <w:pPr>
        <w:tabs>
          <w:tab w:val="left" w:pos="-828"/>
        </w:tabs>
        <w:spacing w:after="0" w:line="240" w:lineRule="auto"/>
      </w:pPr>
    </w:p>
    <w:p w14:paraId="130BF295" w14:textId="371F7910" w:rsidR="00B44B62" w:rsidRDefault="00B44B62" w:rsidP="00B44B62">
      <w:pPr>
        <w:tabs>
          <w:tab w:val="left" w:pos="-828"/>
        </w:tabs>
        <w:spacing w:after="0" w:line="240" w:lineRule="auto"/>
      </w:pPr>
      <w:r>
        <w:t>MBAGT Apprentices Only</w:t>
      </w:r>
    </w:p>
    <w:p w14:paraId="74525335" w14:textId="44627D5C" w:rsidR="00B44B62" w:rsidRDefault="00B44B62" w:rsidP="00B44B62">
      <w:pPr>
        <w:pStyle w:val="ListParagraph"/>
        <w:numPr>
          <w:ilvl w:val="0"/>
          <w:numId w:val="14"/>
        </w:numPr>
        <w:tabs>
          <w:tab w:val="left" w:pos="-828"/>
        </w:tabs>
        <w:spacing w:after="0" w:line="240" w:lineRule="auto"/>
      </w:pPr>
      <w:r w:rsidRPr="003D2527">
        <w:t xml:space="preserve">New </w:t>
      </w:r>
      <w:r>
        <w:t>MBAGT A</w:t>
      </w:r>
      <w:r w:rsidRPr="003D2527">
        <w:t xml:space="preserve">pprentices are </w:t>
      </w:r>
      <w:r>
        <w:t>provided</w:t>
      </w:r>
      <w:r w:rsidRPr="003D2527">
        <w:t xml:space="preserve"> the required PPE on Induction/Start date </w:t>
      </w:r>
    </w:p>
    <w:p w14:paraId="4F84A8D5" w14:textId="337489C7" w:rsidR="00B44B62" w:rsidRPr="003D2527" w:rsidRDefault="00B44B62" w:rsidP="00B44B62">
      <w:pPr>
        <w:pStyle w:val="ListParagraph"/>
        <w:numPr>
          <w:ilvl w:val="0"/>
          <w:numId w:val="14"/>
        </w:numPr>
        <w:tabs>
          <w:tab w:val="left" w:pos="-828"/>
        </w:tabs>
        <w:spacing w:after="0" w:line="240" w:lineRule="auto"/>
      </w:pPr>
      <w:r>
        <w:t xml:space="preserve">MBAGT Apprentices are required to </w:t>
      </w:r>
      <w:r w:rsidRPr="003D2527">
        <w:t xml:space="preserve">sign a </w:t>
      </w:r>
      <w:r>
        <w:t xml:space="preserve">Commencement Supplies </w:t>
      </w:r>
      <w:r w:rsidRPr="003D2527">
        <w:t>PPE agreement.</w:t>
      </w:r>
    </w:p>
    <w:p w14:paraId="2F4DDA08" w14:textId="77777777" w:rsidR="00B44B62" w:rsidRDefault="00B44B62" w:rsidP="00B44B62">
      <w:pPr>
        <w:pStyle w:val="ListParagraph"/>
        <w:numPr>
          <w:ilvl w:val="0"/>
          <w:numId w:val="14"/>
        </w:numPr>
        <w:spacing w:after="0"/>
      </w:pPr>
      <w:r w:rsidRPr="003D2527">
        <w:t>All PPE is to be replaced with fair wear and tear.</w:t>
      </w:r>
    </w:p>
    <w:p w14:paraId="58B238E6" w14:textId="77777777" w:rsidR="00B44B62" w:rsidRDefault="00B44B62" w:rsidP="00B44B62">
      <w:pPr>
        <w:pStyle w:val="ListParagraph"/>
        <w:numPr>
          <w:ilvl w:val="0"/>
          <w:numId w:val="14"/>
        </w:numPr>
        <w:spacing w:after="0"/>
      </w:pPr>
      <w:r>
        <w:t>Apprentice issued with replacement or new PPE must sign a PPE agreement.</w:t>
      </w:r>
    </w:p>
    <w:p w14:paraId="0427905F" w14:textId="77777777" w:rsidR="00B44B62" w:rsidRPr="003D2527" w:rsidRDefault="00B44B62" w:rsidP="00B44B62">
      <w:pPr>
        <w:pStyle w:val="ListParagraph"/>
        <w:numPr>
          <w:ilvl w:val="0"/>
          <w:numId w:val="14"/>
        </w:numPr>
        <w:spacing w:after="0"/>
      </w:pPr>
      <w:r w:rsidRPr="003D2527">
        <w:t>PPE is entered in Events in VETtrak.</w:t>
      </w:r>
    </w:p>
    <w:p w14:paraId="509C82BD" w14:textId="77777777" w:rsidR="008B4FB2" w:rsidRPr="003D2527" w:rsidRDefault="008B4FB2" w:rsidP="008244CD">
      <w:pPr>
        <w:tabs>
          <w:tab w:val="left" w:pos="1440"/>
        </w:tabs>
        <w:spacing w:before="0" w:after="160" w:line="259" w:lineRule="auto"/>
        <w:rPr>
          <w:sz w:val="20"/>
          <w:szCs w:val="20"/>
        </w:rPr>
      </w:pPr>
    </w:p>
    <w:p w14:paraId="7A43684F" w14:textId="44FF3AB4" w:rsidR="00B44B62" w:rsidRDefault="00B44B62" w:rsidP="00B44B62">
      <w:pPr>
        <w:pStyle w:val="Heading1"/>
      </w:pPr>
      <w:r>
        <w:t>relevant documents and forms</w:t>
      </w:r>
    </w:p>
    <w:p w14:paraId="1F507D94" w14:textId="77777777" w:rsidR="008B4FB2" w:rsidRPr="003D2527" w:rsidRDefault="008B4FB2" w:rsidP="008244CD">
      <w:pPr>
        <w:tabs>
          <w:tab w:val="left" w:pos="1440"/>
        </w:tabs>
        <w:spacing w:before="0" w:after="160" w:line="259" w:lineRule="auto"/>
        <w:rPr>
          <w:sz w:val="20"/>
          <w:szCs w:val="20"/>
        </w:rPr>
      </w:pPr>
    </w:p>
    <w:p w14:paraId="6DEE6656" w14:textId="77777777" w:rsidR="008B4FB2" w:rsidRPr="003D2527" w:rsidRDefault="008B4FB2" w:rsidP="008244CD">
      <w:pPr>
        <w:tabs>
          <w:tab w:val="left" w:pos="1440"/>
        </w:tabs>
        <w:spacing w:before="0" w:after="160" w:line="259" w:lineRule="auto"/>
      </w:pPr>
      <w:r w:rsidRPr="003D2527">
        <w:t xml:space="preserve">Relevant </w:t>
      </w:r>
      <w:r w:rsidR="003D2527" w:rsidRPr="003D2527">
        <w:t xml:space="preserve">documents and </w:t>
      </w:r>
      <w:r w:rsidRPr="003D2527">
        <w:t>forms</w:t>
      </w:r>
    </w:p>
    <w:p w14:paraId="6DD8EDB2" w14:textId="77777777" w:rsidR="00361105" w:rsidRDefault="00361105" w:rsidP="008244CD">
      <w:pPr>
        <w:tabs>
          <w:tab w:val="left" w:pos="1440"/>
        </w:tabs>
        <w:spacing w:before="0" w:after="160" w:line="259" w:lineRule="auto"/>
      </w:pPr>
      <w:r>
        <w:t>Commencement supplies agreement (PAY021)</w:t>
      </w:r>
    </w:p>
    <w:p w14:paraId="3623BAA1" w14:textId="77777777" w:rsidR="00936903" w:rsidRPr="003D2527" w:rsidRDefault="008B4FB2" w:rsidP="008244CD">
      <w:pPr>
        <w:tabs>
          <w:tab w:val="left" w:pos="1440"/>
        </w:tabs>
        <w:spacing w:before="0" w:after="160" w:line="259" w:lineRule="auto"/>
      </w:pPr>
      <w:r w:rsidRPr="003D2527">
        <w:t xml:space="preserve">PPE Agreement </w:t>
      </w:r>
      <w:r w:rsidR="008244CD" w:rsidRPr="003D2527">
        <w:tab/>
      </w:r>
      <w:r w:rsidR="003D2527" w:rsidRPr="003D2527">
        <w:t>(PAY016)</w:t>
      </w:r>
    </w:p>
    <w:p w14:paraId="13BB7ACC" w14:textId="77777777" w:rsidR="00913643" w:rsidRDefault="00913643" w:rsidP="00ED3CEC">
      <w:pPr>
        <w:spacing w:before="0" w:after="160" w:line="259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7AB6" w:rsidRPr="00AD7AB6" w14:paraId="51D4584E" w14:textId="77777777" w:rsidTr="00AD7AB6">
        <w:tc>
          <w:tcPr>
            <w:tcW w:w="9350" w:type="dxa"/>
          </w:tcPr>
          <w:p w14:paraId="53F349CB" w14:textId="566813FD" w:rsidR="008244CD" w:rsidRDefault="00AD7AB6" w:rsidP="00B12C98">
            <w:pPr>
              <w:rPr>
                <w:b/>
                <w:color w:val="A6A6A6" w:themeColor="background1" w:themeShade="A6"/>
              </w:rPr>
            </w:pPr>
            <w:r w:rsidRPr="00AD7AB6">
              <w:rPr>
                <w:b/>
                <w:color w:val="A6A6A6" w:themeColor="background1" w:themeShade="A6"/>
              </w:rPr>
              <w:lastRenderedPageBreak/>
              <w:t>Responsibility</w:t>
            </w:r>
            <w:r w:rsidR="00430E0C">
              <w:rPr>
                <w:b/>
                <w:color w:val="A6A6A6" w:themeColor="background1" w:themeShade="A6"/>
              </w:rPr>
              <w:t xml:space="preserve">: Commercial Director, </w:t>
            </w:r>
            <w:r w:rsidR="00B44B62">
              <w:rPr>
                <w:b/>
                <w:color w:val="A6A6A6" w:themeColor="background1" w:themeShade="A6"/>
              </w:rPr>
              <w:t xml:space="preserve">Safety Manager, </w:t>
            </w:r>
            <w:r w:rsidR="00F834DA">
              <w:rPr>
                <w:b/>
                <w:color w:val="A6A6A6" w:themeColor="background1" w:themeShade="A6"/>
              </w:rPr>
              <w:t xml:space="preserve">Field </w:t>
            </w:r>
            <w:r w:rsidR="00B44B62">
              <w:rPr>
                <w:b/>
                <w:color w:val="A6A6A6" w:themeColor="background1" w:themeShade="A6"/>
              </w:rPr>
              <w:t>Service</w:t>
            </w:r>
            <w:r w:rsidR="00F834DA">
              <w:rPr>
                <w:b/>
                <w:color w:val="A6A6A6" w:themeColor="background1" w:themeShade="A6"/>
              </w:rPr>
              <w:t xml:space="preserve"> Manager</w:t>
            </w:r>
            <w:r w:rsidR="00B12C98">
              <w:rPr>
                <w:b/>
                <w:color w:val="A6A6A6" w:themeColor="background1" w:themeShade="A6"/>
              </w:rPr>
              <w:t>, Staff, Trainers</w:t>
            </w:r>
          </w:p>
          <w:p w14:paraId="3762CEEF" w14:textId="393FCE63" w:rsidR="008244CD" w:rsidRDefault="008244CD" w:rsidP="00B12C98">
            <w:pPr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 xml:space="preserve">Approved: </w:t>
            </w:r>
            <w:r w:rsidR="00212E74" w:rsidRPr="00F974DA">
              <w:rPr>
                <w:bCs/>
                <w:color w:val="A6A6A6" w:themeColor="background1" w:themeShade="A6"/>
              </w:rPr>
              <w:t>Oct 2020</w:t>
            </w:r>
          </w:p>
          <w:p w14:paraId="695000A8" w14:textId="77777777" w:rsidR="00212E74" w:rsidRDefault="00212E74" w:rsidP="00212E74">
            <w:pPr>
              <w:rPr>
                <w:b/>
                <w:color w:val="A6A6A6" w:themeColor="background1" w:themeShade="A6"/>
              </w:rPr>
            </w:pPr>
          </w:p>
          <w:p w14:paraId="3D361243" w14:textId="14C4A12E" w:rsidR="00212E74" w:rsidRDefault="00212E74" w:rsidP="00212E74">
            <w:pPr>
              <w:rPr>
                <w:b/>
                <w:color w:val="A6A6A6" w:themeColor="background1" w:themeShade="A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93A36AB" wp14:editId="7EC98A1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124460</wp:posOffset>
                  </wp:positionV>
                  <wp:extent cx="815340" cy="583565"/>
                  <wp:effectExtent l="0" t="0" r="381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583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675706" w14:textId="77777777" w:rsidR="00212E74" w:rsidRDefault="00212E74" w:rsidP="00212E74">
            <w:pPr>
              <w:rPr>
                <w:b/>
                <w:color w:val="A6A6A6" w:themeColor="background1" w:themeShade="A6"/>
              </w:rPr>
            </w:pPr>
          </w:p>
          <w:p w14:paraId="3D827458" w14:textId="77777777" w:rsidR="00212E74" w:rsidRDefault="00212E74" w:rsidP="00212E74">
            <w:pPr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_______________</w:t>
            </w:r>
            <w:r>
              <w:rPr>
                <w:rFonts w:ascii="Calibri" w:hAnsi="Calibri" w:cs="Tahoma"/>
                <w:szCs w:val="24"/>
              </w:rPr>
              <w:softHyphen/>
            </w:r>
            <w:r>
              <w:rPr>
                <w:rFonts w:ascii="Calibri" w:hAnsi="Calibri" w:cs="Tahoma"/>
                <w:szCs w:val="24"/>
              </w:rPr>
              <w:softHyphen/>
              <w:t>______</w:t>
            </w:r>
          </w:p>
          <w:p w14:paraId="50B634C7" w14:textId="77777777" w:rsidR="00212E74" w:rsidRDefault="00212E74" w:rsidP="00212E74">
            <w:pPr>
              <w:rPr>
                <w:rFonts w:ascii="Calibri" w:hAnsi="Calibri" w:cs="Tahoma"/>
                <w:bCs/>
                <w:color w:val="A6A6A6" w:themeColor="background1" w:themeShade="A6"/>
                <w:szCs w:val="24"/>
              </w:rPr>
            </w:pPr>
            <w:r>
              <w:rPr>
                <w:rFonts w:ascii="Calibri" w:hAnsi="Calibri" w:cs="Tahoma"/>
                <w:b/>
                <w:color w:val="A6A6A6" w:themeColor="background1" w:themeShade="A6"/>
                <w:szCs w:val="24"/>
              </w:rPr>
              <w:t xml:space="preserve">Liz Nair                                                                                                      </w:t>
            </w:r>
            <w:r>
              <w:rPr>
                <w:rFonts w:ascii="Calibri" w:hAnsi="Calibri" w:cs="Tahoma"/>
                <w:b/>
                <w:color w:val="A6A6A6" w:themeColor="background1" w:themeShade="A6"/>
                <w:szCs w:val="24"/>
              </w:rPr>
              <w:br/>
            </w:r>
            <w:r>
              <w:rPr>
                <w:rFonts w:ascii="Calibri" w:hAnsi="Calibri" w:cs="Tahoma"/>
                <w:bCs/>
                <w:color w:val="A6A6A6" w:themeColor="background1" w:themeShade="A6"/>
                <w:szCs w:val="24"/>
              </w:rPr>
              <w:t xml:space="preserve">Commercial Director                                                                                          </w:t>
            </w:r>
          </w:p>
          <w:p w14:paraId="5FDD820E" w14:textId="77777777" w:rsidR="00212E74" w:rsidRDefault="00212E74" w:rsidP="00B12C98">
            <w:pPr>
              <w:rPr>
                <w:b/>
                <w:color w:val="A6A6A6" w:themeColor="background1" w:themeShade="A6"/>
              </w:rPr>
            </w:pPr>
          </w:p>
          <w:p w14:paraId="64A966A9" w14:textId="77777777" w:rsidR="00B12C98" w:rsidRPr="00AD7AB6" w:rsidRDefault="00B12C98" w:rsidP="00B12C98">
            <w:pPr>
              <w:rPr>
                <w:b/>
                <w:color w:val="A6A6A6" w:themeColor="background1" w:themeShade="A6"/>
              </w:rPr>
            </w:pPr>
          </w:p>
        </w:tc>
      </w:tr>
    </w:tbl>
    <w:p w14:paraId="5A4C8C4A" w14:textId="77777777" w:rsidR="00091F21" w:rsidRDefault="00091F21" w:rsidP="00CC24D4">
      <w:pPr>
        <w:spacing w:line="240" w:lineRule="auto"/>
        <w:rPr>
          <w:b/>
        </w:rPr>
      </w:pPr>
    </w:p>
    <w:p w14:paraId="45AED88F" w14:textId="77777777" w:rsidR="00AD7AB6" w:rsidRPr="00091F21" w:rsidRDefault="00AD7AB6" w:rsidP="00091F21">
      <w:pPr>
        <w:tabs>
          <w:tab w:val="left" w:pos="5895"/>
        </w:tabs>
      </w:pPr>
    </w:p>
    <w:sectPr w:rsidR="00AD7AB6" w:rsidRPr="00091F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89DD3" w14:textId="77777777" w:rsidR="00AD3BDB" w:rsidRDefault="00AD3BDB">
      <w:pPr>
        <w:spacing w:after="0" w:line="240" w:lineRule="auto"/>
      </w:pPr>
      <w:r>
        <w:separator/>
      </w:r>
    </w:p>
  </w:endnote>
  <w:endnote w:type="continuationSeparator" w:id="0">
    <w:p w14:paraId="5DFA6E4D" w14:textId="77777777" w:rsidR="00AD3BDB" w:rsidRDefault="00AD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ADD55" w14:textId="77777777" w:rsidR="00D74569" w:rsidRDefault="00D74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64537" w14:textId="28B11FDC" w:rsidR="00F834DA" w:rsidRDefault="00936903" w:rsidP="00F834DA">
    <w:pPr>
      <w:pStyle w:val="Footer"/>
      <w:jc w:val="right"/>
      <w:rPr>
        <w:color w:val="A6A6A6" w:themeColor="background1" w:themeShade="A6"/>
        <w:lang w:val="en-AU"/>
      </w:rPr>
    </w:pPr>
    <w:r>
      <w:rPr>
        <w:color w:val="A6A6A6" w:themeColor="background1" w:themeShade="A6"/>
        <w:lang w:val="en-AU"/>
      </w:rPr>
      <w:t>POL</w:t>
    </w:r>
    <w:r w:rsidR="00F834DA">
      <w:rPr>
        <w:color w:val="A6A6A6" w:themeColor="background1" w:themeShade="A6"/>
        <w:lang w:val="en-AU"/>
      </w:rPr>
      <w:t>02</w:t>
    </w:r>
    <w:r w:rsidR="008B4FB2">
      <w:rPr>
        <w:color w:val="A6A6A6" w:themeColor="background1" w:themeShade="A6"/>
        <w:lang w:val="en-AU"/>
      </w:rPr>
      <w:t>9</w:t>
    </w:r>
    <w:r w:rsidR="00F834DA">
      <w:rPr>
        <w:color w:val="A6A6A6" w:themeColor="background1" w:themeShade="A6"/>
        <w:lang w:val="en-AU"/>
      </w:rPr>
      <w:t xml:space="preserve"> – </w:t>
    </w:r>
    <w:r w:rsidR="008B4FB2">
      <w:rPr>
        <w:color w:val="A6A6A6" w:themeColor="background1" w:themeShade="A6"/>
        <w:lang w:val="en-AU"/>
      </w:rPr>
      <w:t>PPE</w:t>
    </w:r>
    <w:r w:rsidR="00430E0C">
      <w:rPr>
        <w:color w:val="A6A6A6" w:themeColor="background1" w:themeShade="A6"/>
        <w:lang w:val="en-AU"/>
      </w:rPr>
      <w:t xml:space="preserve"> – V</w:t>
    </w:r>
    <w:r w:rsidR="00D74569">
      <w:rPr>
        <w:color w:val="A6A6A6" w:themeColor="background1" w:themeShade="A6"/>
        <w:lang w:val="en-AU"/>
      </w:rPr>
      <w:t>7</w:t>
    </w:r>
    <w:r w:rsidR="00377F1E">
      <w:rPr>
        <w:color w:val="A6A6A6" w:themeColor="background1" w:themeShade="A6"/>
        <w:lang w:val="en-AU"/>
      </w:rPr>
      <w:t>.1 Sep 2020</w:t>
    </w:r>
    <w:r w:rsidR="00F834DA">
      <w:rPr>
        <w:color w:val="A6A6A6" w:themeColor="background1" w:themeShade="A6"/>
        <w:lang w:val="en-AU"/>
      </w:rPr>
      <w:t xml:space="preserve"> </w:t>
    </w:r>
  </w:p>
  <w:p w14:paraId="231A418C" w14:textId="4155C584" w:rsidR="00F834DA" w:rsidRDefault="00F834DA" w:rsidP="00F834DA">
    <w:pPr>
      <w:pStyle w:val="Footer"/>
      <w:jc w:val="right"/>
      <w:rPr>
        <w:color w:val="A6A6A6" w:themeColor="background1" w:themeShade="A6"/>
        <w:lang w:val="en-AU"/>
      </w:rPr>
    </w:pPr>
    <w:r>
      <w:rPr>
        <w:color w:val="A6A6A6" w:themeColor="background1" w:themeShade="A6"/>
        <w:lang w:val="en-AU"/>
      </w:rPr>
      <w:t xml:space="preserve">To be reviewed </w:t>
    </w:r>
    <w:r w:rsidR="00430E0C">
      <w:rPr>
        <w:color w:val="A6A6A6" w:themeColor="background1" w:themeShade="A6"/>
        <w:lang w:val="en-AU"/>
      </w:rPr>
      <w:t>–</w:t>
    </w:r>
    <w:r>
      <w:rPr>
        <w:color w:val="A6A6A6" w:themeColor="background1" w:themeShade="A6"/>
        <w:lang w:val="en-AU"/>
      </w:rPr>
      <w:t xml:space="preserve"> </w:t>
    </w:r>
    <w:r w:rsidR="00377F1E">
      <w:rPr>
        <w:color w:val="A6A6A6" w:themeColor="background1" w:themeShade="A6"/>
        <w:lang w:val="en-AU"/>
      </w:rPr>
      <w:t>Feb 2021</w:t>
    </w:r>
  </w:p>
  <w:p w14:paraId="4151675C" w14:textId="77777777" w:rsidR="00F834DA" w:rsidRPr="00AD7AB6" w:rsidRDefault="00F834DA" w:rsidP="00F834DA">
    <w:pPr>
      <w:pStyle w:val="Footer"/>
      <w:jc w:val="right"/>
      <w:rPr>
        <w:color w:val="A6A6A6" w:themeColor="background1" w:themeShade="A6"/>
        <w:lang w:val="en-AU"/>
      </w:rPr>
    </w:pPr>
    <w:r>
      <w:rPr>
        <w:color w:val="A6A6A6" w:themeColor="background1" w:themeShade="A6"/>
        <w:lang w:val="en-AU"/>
      </w:rPr>
      <w:t>This document is uncontrolled when printed</w:t>
    </w:r>
  </w:p>
  <w:p w14:paraId="6AF7038B" w14:textId="77777777" w:rsidR="00AD7AB6" w:rsidRPr="00AD7AB6" w:rsidRDefault="00AD7AB6" w:rsidP="00AD7AB6">
    <w:pPr>
      <w:pStyle w:val="Footer"/>
      <w:jc w:val="right"/>
      <w:rPr>
        <w:color w:val="A6A6A6" w:themeColor="background1" w:themeShade="A6"/>
        <w:lang w:val="en-A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3DBE4" w14:textId="77777777" w:rsidR="00D74569" w:rsidRDefault="00D74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22F6D" w14:textId="77777777" w:rsidR="00AD3BDB" w:rsidRDefault="00AD3BDB">
      <w:pPr>
        <w:spacing w:after="0" w:line="240" w:lineRule="auto"/>
      </w:pPr>
      <w:r>
        <w:separator/>
      </w:r>
    </w:p>
  </w:footnote>
  <w:footnote w:type="continuationSeparator" w:id="0">
    <w:p w14:paraId="381A8F60" w14:textId="77777777" w:rsidR="00AD3BDB" w:rsidRDefault="00AD3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F9389" w14:textId="77777777" w:rsidR="00D74569" w:rsidRDefault="00D74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15620" w14:textId="77777777" w:rsidR="00CC24D4" w:rsidRDefault="00091F21" w:rsidP="00091F21">
    <w:pPr>
      <w:pStyle w:val="Header"/>
      <w:tabs>
        <w:tab w:val="left" w:pos="3900"/>
        <w:tab w:val="right" w:pos="9360"/>
      </w:tabs>
    </w:pPr>
    <w:r>
      <w:tab/>
    </w:r>
    <w:r>
      <w:tab/>
    </w:r>
    <w:r>
      <w:tab/>
    </w:r>
    <w:r>
      <w:rPr>
        <w:noProof/>
        <w:color w:val="548DD4" w:themeColor="text2" w:themeTint="99"/>
        <w:sz w:val="24"/>
        <w:szCs w:val="24"/>
        <w:lang w:val="en-AU"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BFEDC8" wp14:editId="47120485">
              <wp:simplePos x="0" y="0"/>
              <wp:positionH relativeFrom="rightMargin">
                <wp:posOffset>123825</wp:posOffset>
              </wp:positionH>
              <wp:positionV relativeFrom="topMargin">
                <wp:posOffset>457200</wp:posOffset>
              </wp:positionV>
              <wp:extent cx="659130" cy="740664"/>
              <wp:effectExtent l="0" t="0" r="762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5913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61AB3" w14:textId="77777777" w:rsidR="00091F21" w:rsidRDefault="00091F21" w:rsidP="00091F21">
                            <w:pPr>
                              <w:jc w:val="right"/>
                            </w:pP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430E0C">
                              <w:rPr>
                                <w:noProof/>
                                <w:color w:val="548DD4" w:themeColor="text2" w:themeTint="99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BFEDC8" id="Group 70" o:spid="_x0000_s1026" style="position:absolute;margin-left:9.75pt;margin-top:36pt;width:51.9pt;height:58.3pt;flip:x;z-index:251659264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">
              <v:shape id="Freeform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548dd4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548dd4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548dd4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548dd4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548dd4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14:paraId="03061AB3" w14:textId="77777777" w:rsidR="00091F21" w:rsidRDefault="00091F21" w:rsidP="00091F21">
                      <w:pPr>
                        <w:jc w:val="right"/>
                      </w:pP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430E0C">
                        <w:rPr>
                          <w:noProof/>
                          <w:color w:val="548DD4" w:themeColor="text2" w:themeTint="99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CC24D4">
      <w:rPr>
        <w:noProof/>
        <w:lang w:val="en-AU" w:eastAsia="en-AU"/>
      </w:rPr>
      <w:drawing>
        <wp:inline distT="0" distB="0" distL="0" distR="0" wp14:anchorId="19444DB1" wp14:editId="6C653DF0">
          <wp:extent cx="716890" cy="748611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BAG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663" cy="753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BBD9E" w14:textId="77777777" w:rsidR="00D74569" w:rsidRDefault="00D74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17184B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2"/>
    <w:multiLevelType w:val="singleLevel"/>
    <w:tmpl w:val="36CA37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CC33416"/>
    <w:multiLevelType w:val="hybridMultilevel"/>
    <w:tmpl w:val="E09C4A9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95525"/>
    <w:multiLevelType w:val="hybridMultilevel"/>
    <w:tmpl w:val="86E4441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8D45DF"/>
    <w:multiLevelType w:val="hybridMultilevel"/>
    <w:tmpl w:val="96B2D2E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06089"/>
    <w:multiLevelType w:val="hybridMultilevel"/>
    <w:tmpl w:val="67BE76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C5582"/>
    <w:multiLevelType w:val="hybridMultilevel"/>
    <w:tmpl w:val="3A066A04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6D52CC0"/>
    <w:multiLevelType w:val="hybridMultilevel"/>
    <w:tmpl w:val="78D0577E"/>
    <w:lvl w:ilvl="0" w:tplc="2FE24C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B0A51"/>
    <w:multiLevelType w:val="hybridMultilevel"/>
    <w:tmpl w:val="027ED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674FB"/>
    <w:multiLevelType w:val="hybridMultilevel"/>
    <w:tmpl w:val="252C8C8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3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4D4"/>
    <w:rsid w:val="00081284"/>
    <w:rsid w:val="00091F21"/>
    <w:rsid w:val="000C33D5"/>
    <w:rsid w:val="001A7BA3"/>
    <w:rsid w:val="00212E74"/>
    <w:rsid w:val="00217CFF"/>
    <w:rsid w:val="002513A9"/>
    <w:rsid w:val="00256314"/>
    <w:rsid w:val="00275911"/>
    <w:rsid w:val="002A432A"/>
    <w:rsid w:val="00315F3A"/>
    <w:rsid w:val="00361105"/>
    <w:rsid w:val="00377F1E"/>
    <w:rsid w:val="00387F06"/>
    <w:rsid w:val="003D2527"/>
    <w:rsid w:val="00430E0C"/>
    <w:rsid w:val="0043142E"/>
    <w:rsid w:val="004D7739"/>
    <w:rsid w:val="005A2C4F"/>
    <w:rsid w:val="005A7385"/>
    <w:rsid w:val="005B3BC6"/>
    <w:rsid w:val="0078018B"/>
    <w:rsid w:val="007D0241"/>
    <w:rsid w:val="008203EA"/>
    <w:rsid w:val="008244CD"/>
    <w:rsid w:val="008B4FB2"/>
    <w:rsid w:val="0090107F"/>
    <w:rsid w:val="00913643"/>
    <w:rsid w:val="00936903"/>
    <w:rsid w:val="00976411"/>
    <w:rsid w:val="009A4C13"/>
    <w:rsid w:val="00A70827"/>
    <w:rsid w:val="00A82914"/>
    <w:rsid w:val="00AD3BDB"/>
    <w:rsid w:val="00AD7AB6"/>
    <w:rsid w:val="00AF24B1"/>
    <w:rsid w:val="00B12C98"/>
    <w:rsid w:val="00B32B19"/>
    <w:rsid w:val="00B44B62"/>
    <w:rsid w:val="00B65F64"/>
    <w:rsid w:val="00B73706"/>
    <w:rsid w:val="00B75FDD"/>
    <w:rsid w:val="00B93E23"/>
    <w:rsid w:val="00C01DE2"/>
    <w:rsid w:val="00C543E6"/>
    <w:rsid w:val="00C66F22"/>
    <w:rsid w:val="00C977FA"/>
    <w:rsid w:val="00CC24D4"/>
    <w:rsid w:val="00CD0D42"/>
    <w:rsid w:val="00D064B2"/>
    <w:rsid w:val="00D147C2"/>
    <w:rsid w:val="00D74569"/>
    <w:rsid w:val="00D86326"/>
    <w:rsid w:val="00ED3CEC"/>
    <w:rsid w:val="00F834DA"/>
    <w:rsid w:val="00F8463F"/>
    <w:rsid w:val="00F974DA"/>
    <w:rsid w:val="00FD7D69"/>
    <w:rsid w:val="00FE7C1B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DBD4CC"/>
  <w15:docId w15:val="{0A5719AC-9F1C-4F7E-A65D-76A0E4D4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6D9F1" w:themeColor="text2" w:themeTint="33"/>
        <w:left w:val="single" w:sz="24" w:space="0" w:color="C6D9F1" w:themeColor="text2" w:themeTint="33"/>
        <w:bottom w:val="single" w:sz="24" w:space="0" w:color="C6D9F1" w:themeColor="text2" w:themeTint="33"/>
        <w:right w:val="single" w:sz="24" w:space="0" w:color="C6D9F1" w:themeColor="text2" w:themeTint="33"/>
      </w:pBdr>
      <w:shd w:val="clear" w:color="auto" w:fill="C6D9F1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1F497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F243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1F497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1F497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1F497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6D9F1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F243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595959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1F497D" w:themeColor="text2"/>
    </w:rPr>
  </w:style>
  <w:style w:type="character" w:styleId="SubtleEmphasis">
    <w:name w:val="Subtle Emphasis"/>
    <w:uiPriority w:val="19"/>
    <w:qFormat/>
    <w:rPr>
      <w:i/>
      <w:iCs/>
      <w:color w:val="0F243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F243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1F497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17365D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1F497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C24D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4D4"/>
  </w:style>
  <w:style w:type="paragraph" w:styleId="Footer">
    <w:name w:val="footer"/>
    <w:basedOn w:val="Normal"/>
    <w:link w:val="FooterChar"/>
    <w:uiPriority w:val="99"/>
    <w:unhideWhenUsed/>
    <w:rsid w:val="00CC24D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4D4"/>
  </w:style>
  <w:style w:type="paragraph" w:styleId="ListBullet3">
    <w:name w:val="List Bullet 3"/>
    <w:basedOn w:val="Normal"/>
    <w:semiHidden/>
    <w:unhideWhenUsed/>
    <w:rsid w:val="00C66F22"/>
    <w:pPr>
      <w:numPr>
        <w:numId w:val="7"/>
      </w:numPr>
      <w:spacing w:before="0"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styleId="ListNumber2">
    <w:name w:val="List Number 2"/>
    <w:basedOn w:val="Normal"/>
    <w:unhideWhenUsed/>
    <w:rsid w:val="00C66F22"/>
    <w:pPr>
      <w:numPr>
        <w:numId w:val="8"/>
      </w:numPr>
      <w:spacing w:before="0" w:after="24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B32B19"/>
    <w:pPr>
      <w:spacing w:before="0" w:after="24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32B19"/>
    <w:rPr>
      <w:rFonts w:ascii="Arial" w:eastAsia="Times New Roman" w:hAnsi="Arial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0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3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3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3E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schamps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nded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623E06-22BA-4DD1-B32A-C4D69551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2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Deschamps</dc:creator>
  <cp:keywords/>
  <cp:lastModifiedBy>Eilysh Scowcroft</cp:lastModifiedBy>
  <cp:revision>7</cp:revision>
  <dcterms:created xsi:type="dcterms:W3CDTF">2019-01-12T02:19:00Z</dcterms:created>
  <dcterms:modified xsi:type="dcterms:W3CDTF">2020-10-21T22:58:00Z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